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C8" w:rsidRDefault="001148C8" w:rsidP="00CF57FC">
      <w:pPr>
        <w:pStyle w:val="Nagwek"/>
        <w:rPr>
          <w:b/>
          <w:sz w:val="20"/>
          <w:szCs w:val="20"/>
        </w:rPr>
      </w:pPr>
      <w:bookmarkStart w:id="0" w:name="_GoBack"/>
      <w:bookmarkEnd w:id="0"/>
    </w:p>
    <w:p w:rsidR="00C70E4B" w:rsidRDefault="00C70E4B" w:rsidP="00C70E4B">
      <w:pPr>
        <w:pStyle w:val="Nagwek"/>
        <w:rPr>
          <w:b/>
          <w:sz w:val="20"/>
          <w:szCs w:val="20"/>
        </w:rPr>
      </w:pPr>
      <w:r w:rsidRPr="00CF57FC">
        <w:rPr>
          <w:rFonts w:eastAsia="Times New Roman" w:cs="Tahoma"/>
          <w:b/>
          <w:noProof/>
          <w:color w:val="365F91"/>
          <w:sz w:val="20"/>
          <w:szCs w:val="20"/>
          <w:lang w:eastAsia="pl-PL"/>
        </w:rPr>
        <w:drawing>
          <wp:anchor distT="0" distB="0" distL="114300" distR="114300" simplePos="0" relativeHeight="251661312" behindDoc="0" locked="1" layoutInCell="1" allowOverlap="1" wp14:anchorId="4FD5F54C" wp14:editId="5E30341B">
            <wp:simplePos x="0" y="0"/>
            <wp:positionH relativeFrom="page">
              <wp:posOffset>5350510</wp:posOffset>
            </wp:positionH>
            <wp:positionV relativeFrom="page">
              <wp:posOffset>9525</wp:posOffset>
            </wp:positionV>
            <wp:extent cx="2199005" cy="219900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zu logo granat RGB-mal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005" cy="219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57FC">
        <w:rPr>
          <w:b/>
          <w:sz w:val="20"/>
          <w:szCs w:val="20"/>
        </w:rPr>
        <w:t xml:space="preserve">POSTANOWIENIA DODATKOWE I ODMIENNE </w:t>
      </w:r>
    </w:p>
    <w:p w:rsidR="001148C8" w:rsidRDefault="001148C8" w:rsidP="00CF57FC">
      <w:pPr>
        <w:pStyle w:val="Nagwek"/>
        <w:rPr>
          <w:b/>
          <w:sz w:val="20"/>
          <w:szCs w:val="20"/>
        </w:rPr>
      </w:pPr>
    </w:p>
    <w:p w:rsidR="00C70E4B" w:rsidRPr="004834C3" w:rsidRDefault="00C70E4B" w:rsidP="00C70E4B">
      <w:pPr>
        <w:rPr>
          <w:sz w:val="18"/>
          <w:szCs w:val="18"/>
        </w:rPr>
      </w:pPr>
      <w:r w:rsidRPr="004834C3">
        <w:rPr>
          <w:sz w:val="18"/>
          <w:szCs w:val="18"/>
        </w:rPr>
        <w:t>Kod zmiany: DPT0001</w:t>
      </w:r>
    </w:p>
    <w:p w:rsidR="001148C8" w:rsidRDefault="001148C8" w:rsidP="00CF57FC">
      <w:pPr>
        <w:pStyle w:val="Nagwek"/>
        <w:rPr>
          <w:b/>
          <w:sz w:val="20"/>
          <w:szCs w:val="20"/>
        </w:rPr>
      </w:pPr>
    </w:p>
    <w:p w:rsidR="001148C8" w:rsidRDefault="001148C8" w:rsidP="00CF57FC">
      <w:pPr>
        <w:pStyle w:val="Nagwek"/>
        <w:rPr>
          <w:b/>
          <w:sz w:val="20"/>
          <w:szCs w:val="20"/>
        </w:rPr>
      </w:pPr>
    </w:p>
    <w:p w:rsidR="001148C8" w:rsidRDefault="001148C8" w:rsidP="00CF57FC">
      <w:pPr>
        <w:pStyle w:val="Nagwek"/>
        <w:rPr>
          <w:b/>
          <w:sz w:val="20"/>
          <w:szCs w:val="20"/>
        </w:rPr>
      </w:pPr>
    </w:p>
    <w:p w:rsidR="001148C8" w:rsidRDefault="001148C8" w:rsidP="00CF57FC">
      <w:pPr>
        <w:pStyle w:val="Nagwek"/>
        <w:rPr>
          <w:b/>
          <w:sz w:val="20"/>
          <w:szCs w:val="20"/>
        </w:rPr>
      </w:pPr>
    </w:p>
    <w:p w:rsidR="001148C8" w:rsidRDefault="001148C8" w:rsidP="00CF57FC">
      <w:pPr>
        <w:pStyle w:val="Nagwek"/>
        <w:rPr>
          <w:b/>
          <w:sz w:val="20"/>
          <w:szCs w:val="20"/>
        </w:rPr>
      </w:pPr>
    </w:p>
    <w:p w:rsidR="001148C8" w:rsidRDefault="001148C8" w:rsidP="00CF57FC">
      <w:pPr>
        <w:pStyle w:val="Nagwek"/>
        <w:rPr>
          <w:b/>
          <w:sz w:val="20"/>
          <w:szCs w:val="20"/>
        </w:rPr>
      </w:pPr>
    </w:p>
    <w:p w:rsidR="001148C8" w:rsidRDefault="001148C8" w:rsidP="00CF57FC">
      <w:pPr>
        <w:pStyle w:val="Nagwek"/>
        <w:rPr>
          <w:b/>
          <w:sz w:val="20"/>
          <w:szCs w:val="20"/>
        </w:rPr>
      </w:pPr>
    </w:p>
    <w:p w:rsidR="001148C8" w:rsidRPr="00CF57FC" w:rsidRDefault="00CF57FC" w:rsidP="00C70E4B">
      <w:pPr>
        <w:pStyle w:val="Nagwek"/>
        <w:rPr>
          <w:b/>
          <w:sz w:val="20"/>
          <w:szCs w:val="20"/>
        </w:rPr>
      </w:pPr>
      <w:r w:rsidRPr="00C70E4B">
        <w:rPr>
          <w:rFonts w:eastAsia="Times New Roman" w:cs="Tahoma"/>
          <w:noProof/>
          <w:color w:val="365F91"/>
          <w:sz w:val="20"/>
          <w:szCs w:val="20"/>
          <w:lang w:eastAsia="pl-PL"/>
        </w:rPr>
        <w:drawing>
          <wp:anchor distT="0" distB="0" distL="114300" distR="114300" simplePos="0" relativeHeight="251659264" behindDoc="0" locked="1" layoutInCell="1" allowOverlap="1" wp14:anchorId="0A32926D" wp14:editId="51280C1B">
            <wp:simplePos x="0" y="0"/>
            <wp:positionH relativeFrom="page">
              <wp:posOffset>5350510</wp:posOffset>
            </wp:positionH>
            <wp:positionV relativeFrom="page">
              <wp:posOffset>9525</wp:posOffset>
            </wp:positionV>
            <wp:extent cx="2199005" cy="2199005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zu logo granat RGB-mal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005" cy="2199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0E4B" w:rsidRPr="00C70E4B">
        <w:rPr>
          <w:sz w:val="20"/>
          <w:szCs w:val="20"/>
        </w:rPr>
        <w:t>Postanowienia dodatkowe i odmienne do</w:t>
      </w:r>
      <w:r w:rsidR="00C70E4B">
        <w:rPr>
          <w:sz w:val="20"/>
          <w:szCs w:val="20"/>
        </w:rPr>
        <w:t>:</w:t>
      </w:r>
    </w:p>
    <w:p w:rsidR="00105DE0" w:rsidRPr="004834C3" w:rsidRDefault="000B5355" w:rsidP="00C70E4B">
      <w:pPr>
        <w:pStyle w:val="Akapitzlist"/>
        <w:numPr>
          <w:ilvl w:val="0"/>
          <w:numId w:val="14"/>
        </w:numPr>
        <w:ind w:left="426"/>
        <w:rPr>
          <w:sz w:val="18"/>
          <w:szCs w:val="18"/>
        </w:rPr>
      </w:pPr>
      <w:r w:rsidRPr="004834C3">
        <w:rPr>
          <w:sz w:val="18"/>
          <w:szCs w:val="18"/>
        </w:rPr>
        <w:t xml:space="preserve">ogólnych warunków </w:t>
      </w:r>
      <w:r w:rsidR="00CA42BA" w:rsidRPr="004834C3">
        <w:rPr>
          <w:sz w:val="18"/>
          <w:szCs w:val="18"/>
        </w:rPr>
        <w:t>grupowego</w:t>
      </w:r>
      <w:r w:rsidRPr="004834C3">
        <w:rPr>
          <w:sz w:val="18"/>
          <w:szCs w:val="18"/>
        </w:rPr>
        <w:t xml:space="preserve"> ubezpieczenia </w:t>
      </w:r>
      <w:r w:rsidR="00EE1DB9" w:rsidRPr="004834C3">
        <w:rPr>
          <w:sz w:val="18"/>
          <w:szCs w:val="18"/>
        </w:rPr>
        <w:t>emerytalnego</w:t>
      </w:r>
      <w:r w:rsidRPr="004834C3">
        <w:rPr>
          <w:sz w:val="18"/>
          <w:szCs w:val="18"/>
        </w:rPr>
        <w:t xml:space="preserve"> </w:t>
      </w:r>
      <w:r w:rsidR="00CA42BA" w:rsidRPr="004834C3">
        <w:rPr>
          <w:sz w:val="18"/>
          <w:szCs w:val="18"/>
        </w:rPr>
        <w:t>Pogodna</w:t>
      </w:r>
      <w:r w:rsidRPr="004834C3">
        <w:rPr>
          <w:sz w:val="18"/>
          <w:szCs w:val="18"/>
        </w:rPr>
        <w:t xml:space="preserve"> </w:t>
      </w:r>
      <w:r w:rsidR="00EE1DB9" w:rsidRPr="004834C3">
        <w:rPr>
          <w:sz w:val="18"/>
          <w:szCs w:val="18"/>
        </w:rPr>
        <w:t>Jesień,</w:t>
      </w:r>
      <w:r w:rsidRPr="004834C3">
        <w:rPr>
          <w:sz w:val="18"/>
          <w:szCs w:val="18"/>
        </w:rPr>
        <w:t xml:space="preserve"> zatwierdzonych uchwałą </w:t>
      </w:r>
      <w:r w:rsidR="00DB79F2" w:rsidRPr="004834C3">
        <w:rPr>
          <w:sz w:val="18"/>
          <w:szCs w:val="18"/>
        </w:rPr>
        <w:t xml:space="preserve">UZ/326/2007 Zarządu </w:t>
      </w:r>
      <w:r w:rsidR="001468AD" w:rsidRPr="004834C3">
        <w:rPr>
          <w:sz w:val="18"/>
          <w:szCs w:val="18"/>
        </w:rPr>
        <w:t>PZU</w:t>
      </w:r>
      <w:r w:rsidR="00DB79F2" w:rsidRPr="004834C3">
        <w:rPr>
          <w:sz w:val="18"/>
          <w:szCs w:val="18"/>
        </w:rPr>
        <w:t xml:space="preserve"> Życie SA z dnia 4 lipca 2007 roku </w:t>
      </w:r>
      <w:r w:rsidR="001468AD" w:rsidRPr="004834C3">
        <w:rPr>
          <w:sz w:val="18"/>
          <w:szCs w:val="18"/>
        </w:rPr>
        <w:t>(</w:t>
      </w:r>
      <w:r w:rsidR="00DB79F2" w:rsidRPr="004834C3">
        <w:rPr>
          <w:sz w:val="18"/>
          <w:szCs w:val="18"/>
        </w:rPr>
        <w:t>z późn. zm.</w:t>
      </w:r>
      <w:r w:rsidR="001468AD" w:rsidRPr="004834C3">
        <w:rPr>
          <w:sz w:val="18"/>
          <w:szCs w:val="18"/>
        </w:rPr>
        <w:t>)</w:t>
      </w:r>
      <w:r w:rsidRPr="004834C3">
        <w:rPr>
          <w:sz w:val="18"/>
          <w:szCs w:val="18"/>
        </w:rPr>
        <w:t xml:space="preserve">, kod warunków </w:t>
      </w:r>
      <w:r w:rsidR="004F546D" w:rsidRPr="004834C3">
        <w:rPr>
          <w:sz w:val="18"/>
          <w:szCs w:val="18"/>
        </w:rPr>
        <w:t xml:space="preserve">PJGP32 </w:t>
      </w:r>
      <w:r w:rsidR="00EE1DB9" w:rsidRPr="004834C3">
        <w:rPr>
          <w:sz w:val="18"/>
          <w:szCs w:val="18"/>
        </w:rPr>
        <w:t>– ubezpieczenia grupowe,</w:t>
      </w:r>
      <w:r w:rsidR="001148C8">
        <w:rPr>
          <w:sz w:val="18"/>
          <w:szCs w:val="18"/>
        </w:rPr>
        <w:br/>
      </w:r>
      <w:r w:rsidR="00EE1DB9" w:rsidRPr="004834C3">
        <w:rPr>
          <w:sz w:val="18"/>
          <w:szCs w:val="18"/>
        </w:rPr>
        <w:t>PJKP3</w:t>
      </w:r>
      <w:r w:rsidR="00DB79F2" w:rsidRPr="004834C3">
        <w:rPr>
          <w:sz w:val="18"/>
          <w:szCs w:val="18"/>
        </w:rPr>
        <w:t>2</w:t>
      </w:r>
      <w:r w:rsidR="00EE1DB9" w:rsidRPr="004834C3">
        <w:rPr>
          <w:sz w:val="18"/>
          <w:szCs w:val="18"/>
        </w:rPr>
        <w:t xml:space="preserve"> – ubezpieczenia kontynuowane</w:t>
      </w:r>
      <w:r w:rsidR="00DB79F2" w:rsidRPr="004834C3">
        <w:rPr>
          <w:sz w:val="18"/>
          <w:szCs w:val="18"/>
        </w:rPr>
        <w:t>;</w:t>
      </w:r>
    </w:p>
    <w:p w:rsidR="00DB79F2" w:rsidRPr="004834C3" w:rsidRDefault="00DB79F2" w:rsidP="00C70E4B">
      <w:pPr>
        <w:pStyle w:val="Akapitzlist"/>
        <w:numPr>
          <w:ilvl w:val="0"/>
          <w:numId w:val="14"/>
        </w:numPr>
        <w:ind w:left="426"/>
        <w:rPr>
          <w:sz w:val="18"/>
          <w:szCs w:val="18"/>
        </w:rPr>
      </w:pPr>
      <w:r w:rsidRPr="004834C3">
        <w:rPr>
          <w:sz w:val="18"/>
          <w:szCs w:val="18"/>
        </w:rPr>
        <w:t xml:space="preserve">ogólnych warunków grupowego ubezpieczenia emerytalnego Pogodna Jesień, zatwierdzonych uchwałą UZ/451/2006 Zarządu </w:t>
      </w:r>
      <w:r w:rsidR="001468AD" w:rsidRPr="004834C3">
        <w:rPr>
          <w:sz w:val="18"/>
          <w:szCs w:val="18"/>
        </w:rPr>
        <w:t>PZU</w:t>
      </w:r>
      <w:r w:rsidRPr="004834C3">
        <w:rPr>
          <w:sz w:val="18"/>
          <w:szCs w:val="18"/>
        </w:rPr>
        <w:t xml:space="preserve"> Życie SA z dnia 14 listopada 2006 roku </w:t>
      </w:r>
      <w:r w:rsidR="001468AD" w:rsidRPr="004834C3">
        <w:rPr>
          <w:sz w:val="18"/>
          <w:szCs w:val="18"/>
        </w:rPr>
        <w:t>(</w:t>
      </w:r>
      <w:r w:rsidRPr="004834C3">
        <w:rPr>
          <w:sz w:val="18"/>
          <w:szCs w:val="18"/>
        </w:rPr>
        <w:t>z późn. zm.</w:t>
      </w:r>
      <w:r w:rsidR="001468AD" w:rsidRPr="004834C3">
        <w:rPr>
          <w:sz w:val="18"/>
          <w:szCs w:val="18"/>
        </w:rPr>
        <w:t>)</w:t>
      </w:r>
      <w:r w:rsidRPr="004834C3">
        <w:rPr>
          <w:sz w:val="18"/>
          <w:szCs w:val="18"/>
        </w:rPr>
        <w:t xml:space="preserve">, kod warunków </w:t>
      </w:r>
      <w:r w:rsidR="004F546D" w:rsidRPr="004834C3">
        <w:rPr>
          <w:sz w:val="18"/>
          <w:szCs w:val="18"/>
        </w:rPr>
        <w:t xml:space="preserve">PJGP31 </w:t>
      </w:r>
      <w:r w:rsidRPr="004834C3">
        <w:rPr>
          <w:sz w:val="18"/>
          <w:szCs w:val="18"/>
        </w:rPr>
        <w:t>– ubezpieczenia grupowe, PJKP31 – ubezpieczenia kontynuowane;</w:t>
      </w:r>
    </w:p>
    <w:p w:rsidR="00DB79F2" w:rsidRPr="004834C3" w:rsidRDefault="00DB79F2" w:rsidP="00C70E4B">
      <w:pPr>
        <w:pStyle w:val="Akapitzlist"/>
        <w:numPr>
          <w:ilvl w:val="0"/>
          <w:numId w:val="14"/>
        </w:numPr>
        <w:ind w:left="426"/>
        <w:rPr>
          <w:sz w:val="18"/>
          <w:szCs w:val="18"/>
        </w:rPr>
      </w:pPr>
      <w:r w:rsidRPr="004834C3">
        <w:rPr>
          <w:sz w:val="18"/>
          <w:szCs w:val="18"/>
        </w:rPr>
        <w:t xml:space="preserve">ogólnych warunków grupowego ubezpieczenia emerytalnego Pogodna Jesień, zatwierdzonych uchwałą </w:t>
      </w:r>
      <w:r w:rsidR="00D00837" w:rsidRPr="004834C3">
        <w:rPr>
          <w:sz w:val="18"/>
          <w:szCs w:val="18"/>
        </w:rPr>
        <w:t xml:space="preserve">UZ/400/2003 Zarządu </w:t>
      </w:r>
      <w:r w:rsidR="001468AD" w:rsidRPr="004834C3">
        <w:rPr>
          <w:sz w:val="18"/>
          <w:szCs w:val="18"/>
        </w:rPr>
        <w:t>PZU</w:t>
      </w:r>
      <w:r w:rsidR="00D00837" w:rsidRPr="004834C3">
        <w:rPr>
          <w:sz w:val="18"/>
          <w:szCs w:val="18"/>
        </w:rPr>
        <w:t xml:space="preserve"> Życie SA z dnia 29 października 2003 roku</w:t>
      </w:r>
      <w:r w:rsidRPr="004834C3">
        <w:rPr>
          <w:sz w:val="18"/>
          <w:szCs w:val="18"/>
        </w:rPr>
        <w:t xml:space="preserve"> </w:t>
      </w:r>
      <w:r w:rsidR="001468AD" w:rsidRPr="004834C3">
        <w:rPr>
          <w:sz w:val="18"/>
          <w:szCs w:val="18"/>
        </w:rPr>
        <w:t>(</w:t>
      </w:r>
      <w:r w:rsidRPr="004834C3">
        <w:rPr>
          <w:sz w:val="18"/>
          <w:szCs w:val="18"/>
        </w:rPr>
        <w:t>z późn. zm.</w:t>
      </w:r>
      <w:r w:rsidR="001468AD" w:rsidRPr="004834C3">
        <w:rPr>
          <w:sz w:val="18"/>
          <w:szCs w:val="18"/>
        </w:rPr>
        <w:t>)</w:t>
      </w:r>
      <w:r w:rsidRPr="004834C3">
        <w:rPr>
          <w:sz w:val="18"/>
          <w:szCs w:val="18"/>
        </w:rPr>
        <w:t xml:space="preserve">, kod warunków </w:t>
      </w:r>
      <w:r w:rsidR="004F546D" w:rsidRPr="004834C3">
        <w:rPr>
          <w:sz w:val="18"/>
          <w:szCs w:val="18"/>
        </w:rPr>
        <w:t xml:space="preserve">PJGP30 </w:t>
      </w:r>
      <w:r w:rsidRPr="004834C3">
        <w:rPr>
          <w:sz w:val="18"/>
          <w:szCs w:val="18"/>
        </w:rPr>
        <w:t>– ubezpieczenia grupowe, PJKP30 – ubezpieczenia kontynuowane;</w:t>
      </w:r>
    </w:p>
    <w:p w:rsidR="00D00837" w:rsidRPr="004834C3" w:rsidRDefault="00D00837" w:rsidP="00C70E4B">
      <w:pPr>
        <w:pStyle w:val="Akapitzlist"/>
        <w:numPr>
          <w:ilvl w:val="0"/>
          <w:numId w:val="14"/>
        </w:numPr>
        <w:ind w:left="426"/>
        <w:rPr>
          <w:sz w:val="18"/>
          <w:szCs w:val="18"/>
        </w:rPr>
      </w:pPr>
      <w:r w:rsidRPr="004834C3">
        <w:rPr>
          <w:sz w:val="18"/>
          <w:szCs w:val="18"/>
        </w:rPr>
        <w:t xml:space="preserve">ogólnych warunków grupowego ubezpieczenia emerytalnego Pogodna Jesień, zatwierdzonych uchwałą UZ/215/2002 Zarządu </w:t>
      </w:r>
      <w:r w:rsidR="001468AD" w:rsidRPr="004834C3">
        <w:rPr>
          <w:sz w:val="18"/>
          <w:szCs w:val="18"/>
        </w:rPr>
        <w:t>PZU</w:t>
      </w:r>
      <w:r w:rsidR="004834C3">
        <w:rPr>
          <w:sz w:val="18"/>
          <w:szCs w:val="18"/>
        </w:rPr>
        <w:t xml:space="preserve"> </w:t>
      </w:r>
      <w:r w:rsidRPr="004834C3">
        <w:rPr>
          <w:sz w:val="18"/>
          <w:szCs w:val="18"/>
        </w:rPr>
        <w:t xml:space="preserve">Życie SA z dnia 7 maja 2002 roku </w:t>
      </w:r>
      <w:r w:rsidR="001468AD" w:rsidRPr="004834C3">
        <w:rPr>
          <w:sz w:val="18"/>
          <w:szCs w:val="18"/>
        </w:rPr>
        <w:t>(</w:t>
      </w:r>
      <w:r w:rsidRPr="004834C3">
        <w:rPr>
          <w:sz w:val="18"/>
          <w:szCs w:val="18"/>
        </w:rPr>
        <w:t>z późn. zm.</w:t>
      </w:r>
      <w:r w:rsidR="001468AD" w:rsidRPr="004834C3">
        <w:rPr>
          <w:sz w:val="18"/>
          <w:szCs w:val="18"/>
        </w:rPr>
        <w:t>)</w:t>
      </w:r>
      <w:r w:rsidRPr="004834C3">
        <w:rPr>
          <w:sz w:val="18"/>
          <w:szCs w:val="18"/>
        </w:rPr>
        <w:t xml:space="preserve">, kod warunków </w:t>
      </w:r>
      <w:r w:rsidR="00DD2DB1" w:rsidRPr="004834C3">
        <w:rPr>
          <w:sz w:val="18"/>
          <w:szCs w:val="18"/>
        </w:rPr>
        <w:t>P</w:t>
      </w:r>
      <w:r w:rsidR="00DD2DB1">
        <w:rPr>
          <w:sz w:val="18"/>
          <w:szCs w:val="18"/>
        </w:rPr>
        <w:t>J</w:t>
      </w:r>
      <w:r w:rsidR="00DD2DB1" w:rsidRPr="004834C3">
        <w:rPr>
          <w:sz w:val="18"/>
          <w:szCs w:val="18"/>
        </w:rPr>
        <w:t xml:space="preserve">GP12 </w:t>
      </w:r>
      <w:r w:rsidRPr="004834C3">
        <w:rPr>
          <w:sz w:val="18"/>
          <w:szCs w:val="18"/>
        </w:rPr>
        <w:t xml:space="preserve">– ubezpieczenia grupowe, </w:t>
      </w:r>
      <w:r w:rsidR="004834C3">
        <w:rPr>
          <w:sz w:val="18"/>
          <w:szCs w:val="18"/>
        </w:rPr>
        <w:br/>
      </w:r>
      <w:r w:rsidRPr="004834C3">
        <w:rPr>
          <w:sz w:val="18"/>
          <w:szCs w:val="18"/>
        </w:rPr>
        <w:t>PJKP12 – ubezpieczenia kontynuowane;</w:t>
      </w:r>
    </w:p>
    <w:p w:rsidR="00D00837" w:rsidRPr="004834C3" w:rsidRDefault="00D00837" w:rsidP="00C70E4B">
      <w:pPr>
        <w:pStyle w:val="Akapitzlist"/>
        <w:numPr>
          <w:ilvl w:val="0"/>
          <w:numId w:val="14"/>
        </w:numPr>
        <w:ind w:left="426"/>
        <w:rPr>
          <w:sz w:val="18"/>
          <w:szCs w:val="18"/>
        </w:rPr>
      </w:pPr>
      <w:r w:rsidRPr="004834C3">
        <w:rPr>
          <w:sz w:val="18"/>
          <w:szCs w:val="18"/>
        </w:rPr>
        <w:t xml:space="preserve">ogólnych warunków grupowego ubezpieczenia emerytalnego Pogodna Jesień dla pracowników oświaty, szkolnictwa i nauki - EDUKACJA, zatwierdzonych uchwałą UZ/221/2000 Zarządu </w:t>
      </w:r>
      <w:r w:rsidR="001468AD" w:rsidRPr="004834C3">
        <w:rPr>
          <w:sz w:val="18"/>
          <w:szCs w:val="18"/>
        </w:rPr>
        <w:t>PZU</w:t>
      </w:r>
      <w:r w:rsidRPr="004834C3">
        <w:rPr>
          <w:sz w:val="18"/>
          <w:szCs w:val="18"/>
        </w:rPr>
        <w:t xml:space="preserve"> Życie SA z dnia 28 lipca 2000</w:t>
      </w:r>
      <w:r w:rsidR="008004BD">
        <w:rPr>
          <w:sz w:val="18"/>
          <w:szCs w:val="18"/>
        </w:rPr>
        <w:t xml:space="preserve"> </w:t>
      </w:r>
      <w:r w:rsidRPr="004834C3">
        <w:rPr>
          <w:sz w:val="18"/>
          <w:szCs w:val="18"/>
        </w:rPr>
        <w:t>r</w:t>
      </w:r>
      <w:r w:rsidR="008004BD">
        <w:rPr>
          <w:sz w:val="18"/>
          <w:szCs w:val="18"/>
        </w:rPr>
        <w:t>oku</w:t>
      </w:r>
      <w:r w:rsidRPr="004834C3">
        <w:rPr>
          <w:sz w:val="18"/>
          <w:szCs w:val="18"/>
        </w:rPr>
        <w:t xml:space="preserve"> </w:t>
      </w:r>
      <w:r w:rsidR="001468AD" w:rsidRPr="004834C3">
        <w:rPr>
          <w:sz w:val="18"/>
          <w:szCs w:val="18"/>
        </w:rPr>
        <w:t>(</w:t>
      </w:r>
      <w:r w:rsidRPr="004834C3">
        <w:rPr>
          <w:sz w:val="18"/>
          <w:szCs w:val="18"/>
        </w:rPr>
        <w:t>z późn. zm.</w:t>
      </w:r>
      <w:r w:rsidR="001468AD" w:rsidRPr="004834C3">
        <w:rPr>
          <w:sz w:val="18"/>
          <w:szCs w:val="18"/>
        </w:rPr>
        <w:t>)</w:t>
      </w:r>
      <w:r w:rsidRPr="004834C3">
        <w:rPr>
          <w:sz w:val="18"/>
          <w:szCs w:val="18"/>
        </w:rPr>
        <w:t xml:space="preserve">, </w:t>
      </w:r>
      <w:r w:rsidR="004834C3">
        <w:rPr>
          <w:sz w:val="18"/>
          <w:szCs w:val="18"/>
        </w:rPr>
        <w:br/>
      </w:r>
      <w:r w:rsidRPr="004834C3">
        <w:rPr>
          <w:sz w:val="18"/>
          <w:szCs w:val="18"/>
        </w:rPr>
        <w:t xml:space="preserve">kod warunków </w:t>
      </w:r>
      <w:r w:rsidR="004F546D" w:rsidRPr="004834C3">
        <w:rPr>
          <w:sz w:val="18"/>
          <w:szCs w:val="18"/>
        </w:rPr>
        <w:t xml:space="preserve">PJGP11 </w:t>
      </w:r>
      <w:r w:rsidRPr="004834C3">
        <w:rPr>
          <w:sz w:val="18"/>
          <w:szCs w:val="18"/>
        </w:rPr>
        <w:t>– ubezpieczenia grupowe, PJKP11 – ubezpieczenia kontynuowane;</w:t>
      </w:r>
    </w:p>
    <w:p w:rsidR="00D00837" w:rsidRPr="004834C3" w:rsidRDefault="00D00837" w:rsidP="00C70E4B">
      <w:pPr>
        <w:pStyle w:val="Akapitzlist"/>
        <w:numPr>
          <w:ilvl w:val="0"/>
          <w:numId w:val="14"/>
        </w:numPr>
        <w:ind w:left="426"/>
        <w:rPr>
          <w:sz w:val="18"/>
          <w:szCs w:val="18"/>
        </w:rPr>
      </w:pPr>
      <w:r w:rsidRPr="004834C3">
        <w:rPr>
          <w:sz w:val="18"/>
          <w:szCs w:val="18"/>
        </w:rPr>
        <w:t xml:space="preserve">ogólnych warunków grupowego ubezpieczenia emerytalnego Pogodna Jesień, zatwierdzonych uchwałą 207/95 Zarządu </w:t>
      </w:r>
      <w:r w:rsidR="001468AD" w:rsidRPr="004834C3">
        <w:rPr>
          <w:sz w:val="18"/>
          <w:szCs w:val="18"/>
        </w:rPr>
        <w:t>PZU</w:t>
      </w:r>
      <w:r w:rsidRPr="004834C3">
        <w:rPr>
          <w:sz w:val="18"/>
          <w:szCs w:val="18"/>
        </w:rPr>
        <w:t xml:space="preserve"> Życie SA z dnia 8 listopada 1995</w:t>
      </w:r>
      <w:r w:rsidR="008004BD">
        <w:rPr>
          <w:sz w:val="18"/>
          <w:szCs w:val="18"/>
        </w:rPr>
        <w:t xml:space="preserve"> </w:t>
      </w:r>
      <w:r w:rsidRPr="004834C3">
        <w:rPr>
          <w:sz w:val="18"/>
          <w:szCs w:val="18"/>
        </w:rPr>
        <w:t>r</w:t>
      </w:r>
      <w:r w:rsidR="008004BD">
        <w:rPr>
          <w:sz w:val="18"/>
          <w:szCs w:val="18"/>
        </w:rPr>
        <w:t>oku</w:t>
      </w:r>
      <w:r w:rsidRPr="004834C3">
        <w:rPr>
          <w:sz w:val="18"/>
          <w:szCs w:val="18"/>
        </w:rPr>
        <w:t xml:space="preserve"> </w:t>
      </w:r>
      <w:r w:rsidR="001468AD" w:rsidRPr="004834C3">
        <w:rPr>
          <w:sz w:val="18"/>
          <w:szCs w:val="18"/>
        </w:rPr>
        <w:t>(</w:t>
      </w:r>
      <w:r w:rsidRPr="004834C3">
        <w:rPr>
          <w:sz w:val="18"/>
          <w:szCs w:val="18"/>
        </w:rPr>
        <w:t>z późn. zm.</w:t>
      </w:r>
      <w:r w:rsidR="001468AD" w:rsidRPr="004834C3">
        <w:rPr>
          <w:sz w:val="18"/>
          <w:szCs w:val="18"/>
        </w:rPr>
        <w:t>)</w:t>
      </w:r>
      <w:r w:rsidRPr="004834C3">
        <w:rPr>
          <w:sz w:val="18"/>
          <w:szCs w:val="18"/>
        </w:rPr>
        <w:t xml:space="preserve">, kod warunków </w:t>
      </w:r>
      <w:r w:rsidR="004F546D" w:rsidRPr="004834C3">
        <w:rPr>
          <w:sz w:val="18"/>
          <w:szCs w:val="18"/>
        </w:rPr>
        <w:t xml:space="preserve">PJGP10 </w:t>
      </w:r>
      <w:r w:rsidRPr="004834C3">
        <w:rPr>
          <w:sz w:val="18"/>
          <w:szCs w:val="18"/>
        </w:rPr>
        <w:t xml:space="preserve">– ubezpieczenia grupowe, </w:t>
      </w:r>
      <w:r w:rsidR="004834C3">
        <w:rPr>
          <w:sz w:val="18"/>
          <w:szCs w:val="18"/>
        </w:rPr>
        <w:br/>
      </w:r>
      <w:r w:rsidRPr="004834C3">
        <w:rPr>
          <w:sz w:val="18"/>
          <w:szCs w:val="18"/>
        </w:rPr>
        <w:t>PJKP10 – ubezpieczenia kontynuowane.</w:t>
      </w:r>
    </w:p>
    <w:p w:rsidR="001148C8" w:rsidRDefault="002B14E1" w:rsidP="001148C8">
      <w:pPr>
        <w:spacing w:after="0" w:line="260" w:lineRule="exact"/>
        <w:rPr>
          <w:sz w:val="18"/>
          <w:szCs w:val="18"/>
        </w:rPr>
      </w:pPr>
      <w:r w:rsidRPr="004834C3">
        <w:rPr>
          <w:sz w:val="18"/>
          <w:szCs w:val="18"/>
        </w:rPr>
        <w:t>Postanowienia końcowe ogólnych warunków ubezpieczenia w części dotyczącej skarg i zażaleń otrzymują następujące brzmienie:</w:t>
      </w:r>
      <w:r w:rsidR="00105DE0" w:rsidRPr="004834C3">
        <w:rPr>
          <w:sz w:val="18"/>
          <w:szCs w:val="18"/>
        </w:rPr>
        <w:t xml:space="preserve"> </w:t>
      </w:r>
    </w:p>
    <w:p w:rsidR="001148C8" w:rsidRDefault="001148C8" w:rsidP="001148C8">
      <w:pPr>
        <w:spacing w:after="0" w:line="260" w:lineRule="exact"/>
        <w:rPr>
          <w:rFonts w:cs="Tahoma"/>
          <w:sz w:val="18"/>
          <w:szCs w:val="18"/>
        </w:rPr>
      </w:pPr>
    </w:p>
    <w:p w:rsidR="00E14321" w:rsidRPr="00E055E8" w:rsidRDefault="00E14321" w:rsidP="00E055E8">
      <w:pPr>
        <w:pStyle w:val="Tekstpodstawowy"/>
        <w:numPr>
          <w:ilvl w:val="0"/>
          <w:numId w:val="7"/>
        </w:numPr>
        <w:spacing w:line="260" w:lineRule="exact"/>
        <w:ind w:left="426" w:hanging="426"/>
        <w:rPr>
          <w:rFonts w:ascii="Tahoma" w:hAnsi="Tahoma" w:cs="Tahoma"/>
          <w:color w:val="auto"/>
          <w:sz w:val="18"/>
          <w:szCs w:val="18"/>
          <w:lang w:val="pl-PL"/>
        </w:rPr>
      </w:pPr>
      <w:r w:rsidRPr="00E055E8">
        <w:rPr>
          <w:rFonts w:ascii="Tahoma" w:hAnsi="Tahoma" w:cs="Tahoma"/>
          <w:color w:val="auto"/>
          <w:sz w:val="18"/>
          <w:szCs w:val="18"/>
          <w:lang w:val="pl-PL"/>
        </w:rPr>
        <w:t>Ubezpieczającemu, ubezpieczonemu, uposażonemu i uprawnionemu z umowy ubezpieczenia, będącemu osobą fizyczną, przysługuje prawo złożenia reklamacji w rozumieniu ustawy o rozpatrywaniu reklamacji przez podmioty rynku finansowego i</w:t>
      </w:r>
      <w:r w:rsidR="001148C8" w:rsidRPr="00E055E8">
        <w:rPr>
          <w:rFonts w:ascii="Tahoma" w:hAnsi="Tahoma" w:cs="Tahoma"/>
          <w:color w:val="auto"/>
          <w:sz w:val="18"/>
          <w:szCs w:val="18"/>
          <w:lang w:val="pl-PL"/>
        </w:rPr>
        <w:t> </w:t>
      </w:r>
      <w:r w:rsidRPr="00E055E8">
        <w:rPr>
          <w:rFonts w:ascii="Tahoma" w:hAnsi="Tahoma" w:cs="Tahoma"/>
          <w:color w:val="auto"/>
          <w:sz w:val="18"/>
          <w:szCs w:val="18"/>
          <w:lang w:val="pl-PL"/>
        </w:rPr>
        <w:t>o</w:t>
      </w:r>
      <w:r w:rsidR="001148C8" w:rsidRPr="00E055E8">
        <w:rPr>
          <w:rFonts w:ascii="Tahoma" w:hAnsi="Tahoma" w:cs="Tahoma"/>
          <w:color w:val="auto"/>
          <w:sz w:val="18"/>
          <w:szCs w:val="18"/>
          <w:lang w:val="pl-PL"/>
        </w:rPr>
        <w:t> </w:t>
      </w:r>
      <w:r w:rsidRPr="00E055E8">
        <w:rPr>
          <w:rFonts w:ascii="Tahoma" w:hAnsi="Tahoma" w:cs="Tahoma"/>
          <w:color w:val="auto"/>
          <w:sz w:val="18"/>
          <w:szCs w:val="18"/>
          <w:lang w:val="pl-PL"/>
        </w:rPr>
        <w:t>Rzeczniku Finansowym, tj. prawo skierowania wystąpienia do PZU Życie SA, w którym zgłasza on zastrzeżenia dotyczące usług świadczonych przez PZU Życie SA.</w:t>
      </w:r>
    </w:p>
    <w:p w:rsidR="00E14321" w:rsidRPr="004834C3" w:rsidRDefault="00E14321" w:rsidP="001148C8">
      <w:pPr>
        <w:pStyle w:val="Tekstpodstawowy"/>
        <w:numPr>
          <w:ilvl w:val="0"/>
          <w:numId w:val="7"/>
        </w:numPr>
        <w:spacing w:line="260" w:lineRule="exact"/>
        <w:ind w:left="426" w:hanging="426"/>
        <w:rPr>
          <w:rFonts w:ascii="Tahoma" w:hAnsi="Tahoma" w:cs="Tahoma"/>
          <w:color w:val="auto"/>
          <w:sz w:val="18"/>
          <w:szCs w:val="18"/>
        </w:rPr>
      </w:pPr>
      <w:r w:rsidRPr="004834C3">
        <w:rPr>
          <w:rFonts w:ascii="Tahoma" w:hAnsi="Tahoma" w:cs="Tahoma"/>
          <w:color w:val="auto"/>
          <w:sz w:val="18"/>
          <w:szCs w:val="18"/>
          <w:lang w:val="pl-PL"/>
        </w:rPr>
        <w:t>Reklamację składa się w każdej jednostce PZU Życie SA obsługującej klienta.</w:t>
      </w:r>
    </w:p>
    <w:p w:rsidR="00E14321" w:rsidRPr="004834C3" w:rsidRDefault="00E14321" w:rsidP="001148C8">
      <w:pPr>
        <w:pStyle w:val="Default"/>
        <w:numPr>
          <w:ilvl w:val="0"/>
          <w:numId w:val="7"/>
        </w:numPr>
        <w:spacing w:line="260" w:lineRule="exact"/>
        <w:ind w:left="426" w:hanging="426"/>
        <w:rPr>
          <w:rFonts w:asciiTheme="minorHAnsi" w:hAnsiTheme="minorHAnsi" w:cstheme="minorHAnsi"/>
          <w:sz w:val="18"/>
          <w:szCs w:val="18"/>
        </w:rPr>
      </w:pPr>
      <w:r w:rsidRPr="004834C3">
        <w:rPr>
          <w:rFonts w:asciiTheme="minorHAnsi" w:hAnsiTheme="minorHAnsi" w:cstheme="minorHAnsi"/>
          <w:sz w:val="18"/>
          <w:szCs w:val="18"/>
        </w:rPr>
        <w:t xml:space="preserve">Reklamacja może być złożona w formie: </w:t>
      </w:r>
    </w:p>
    <w:p w:rsidR="00E14321" w:rsidRPr="004834C3" w:rsidRDefault="00E14321" w:rsidP="001148C8">
      <w:pPr>
        <w:pStyle w:val="Default"/>
        <w:numPr>
          <w:ilvl w:val="0"/>
          <w:numId w:val="8"/>
        </w:numPr>
        <w:spacing w:line="260" w:lineRule="exact"/>
        <w:rPr>
          <w:rFonts w:asciiTheme="minorHAnsi" w:hAnsiTheme="minorHAnsi" w:cstheme="minorHAnsi"/>
          <w:sz w:val="18"/>
          <w:szCs w:val="18"/>
        </w:rPr>
      </w:pPr>
      <w:r w:rsidRPr="004834C3">
        <w:rPr>
          <w:rFonts w:asciiTheme="minorHAnsi" w:hAnsiTheme="minorHAnsi" w:cstheme="minorHAnsi"/>
          <w:sz w:val="18"/>
          <w:szCs w:val="18"/>
        </w:rPr>
        <w:t xml:space="preserve">pisemnej – osobiście albo przesyłką pocztową w rozumieniu ustawy Prawo pocztowe; </w:t>
      </w:r>
    </w:p>
    <w:p w:rsidR="00E14321" w:rsidRPr="004834C3" w:rsidRDefault="00E14321" w:rsidP="001148C8">
      <w:pPr>
        <w:pStyle w:val="Tekstpodstawowy"/>
        <w:numPr>
          <w:ilvl w:val="0"/>
          <w:numId w:val="8"/>
        </w:numPr>
        <w:spacing w:line="260" w:lineRule="exact"/>
        <w:rPr>
          <w:rFonts w:ascii="Tahoma" w:hAnsi="Tahoma" w:cs="Tahoma"/>
          <w:color w:val="auto"/>
          <w:sz w:val="18"/>
          <w:szCs w:val="18"/>
        </w:rPr>
      </w:pPr>
      <w:r w:rsidRPr="004834C3">
        <w:rPr>
          <w:rFonts w:asciiTheme="minorHAnsi" w:hAnsiTheme="minorHAnsi" w:cstheme="minorHAnsi"/>
          <w:sz w:val="18"/>
          <w:szCs w:val="18"/>
        </w:rPr>
        <w:t>ustnej – telefonicznie albo osobiście do protokołu podczas wizyty osoby, o której mowa w ust. 1, w jednostce, o której mowa w ust. 2</w:t>
      </w:r>
      <w:r w:rsidR="003F6A01" w:rsidRPr="004834C3">
        <w:rPr>
          <w:rFonts w:asciiTheme="minorHAnsi" w:hAnsiTheme="minorHAnsi" w:cstheme="minorHAnsi"/>
          <w:sz w:val="18"/>
          <w:szCs w:val="18"/>
          <w:lang w:val="pl-PL"/>
        </w:rPr>
        <w:t>;</w:t>
      </w:r>
    </w:p>
    <w:p w:rsidR="003F6A01" w:rsidRPr="004834C3" w:rsidRDefault="003F6A01" w:rsidP="001148C8">
      <w:pPr>
        <w:pStyle w:val="Tekstpodstawowy"/>
        <w:numPr>
          <w:ilvl w:val="0"/>
          <w:numId w:val="8"/>
        </w:numPr>
        <w:spacing w:line="260" w:lineRule="exact"/>
        <w:rPr>
          <w:rFonts w:asciiTheme="minorHAnsi" w:hAnsiTheme="minorHAnsi" w:cstheme="minorHAnsi"/>
          <w:sz w:val="18"/>
          <w:szCs w:val="18"/>
        </w:rPr>
      </w:pPr>
      <w:r w:rsidRPr="004834C3">
        <w:rPr>
          <w:rFonts w:asciiTheme="minorHAnsi" w:hAnsiTheme="minorHAnsi" w:cstheme="minorHAnsi"/>
          <w:sz w:val="18"/>
          <w:szCs w:val="18"/>
        </w:rPr>
        <w:t>elektronicznej - wysyłając e-mail na adres reklamacje@pzu.pl lub wypełniając formularz na www.pzu.pl.</w:t>
      </w:r>
    </w:p>
    <w:p w:rsidR="001A04A8" w:rsidRPr="004834C3" w:rsidRDefault="0034422B" w:rsidP="001148C8">
      <w:pPr>
        <w:pStyle w:val="Tekstpodstawowy"/>
        <w:numPr>
          <w:ilvl w:val="0"/>
          <w:numId w:val="7"/>
        </w:numPr>
        <w:spacing w:line="260" w:lineRule="exact"/>
        <w:ind w:left="426" w:hanging="426"/>
        <w:rPr>
          <w:rFonts w:ascii="Tahoma" w:hAnsi="Tahoma" w:cs="Tahoma"/>
          <w:color w:val="auto"/>
          <w:sz w:val="18"/>
          <w:szCs w:val="18"/>
        </w:rPr>
      </w:pPr>
      <w:r w:rsidRPr="004834C3">
        <w:rPr>
          <w:rFonts w:ascii="Tahoma" w:hAnsi="Tahoma" w:cs="Tahoma"/>
          <w:color w:val="auto"/>
          <w:sz w:val="18"/>
          <w:szCs w:val="18"/>
        </w:rPr>
        <w:t xml:space="preserve">PZU </w:t>
      </w:r>
      <w:r w:rsidR="004F29D8" w:rsidRPr="004834C3">
        <w:rPr>
          <w:rFonts w:ascii="Tahoma" w:hAnsi="Tahoma" w:cs="Tahoma"/>
          <w:color w:val="auto"/>
          <w:sz w:val="18"/>
          <w:szCs w:val="18"/>
          <w:lang w:val="pl-PL"/>
        </w:rPr>
        <w:t xml:space="preserve">Życie </w:t>
      </w:r>
      <w:r w:rsidRPr="004834C3">
        <w:rPr>
          <w:rFonts w:ascii="Tahoma" w:hAnsi="Tahoma" w:cs="Tahoma"/>
          <w:color w:val="auto"/>
          <w:sz w:val="18"/>
          <w:szCs w:val="18"/>
        </w:rPr>
        <w:t xml:space="preserve">SA </w:t>
      </w:r>
      <w:r w:rsidR="004849D2" w:rsidRPr="004834C3">
        <w:rPr>
          <w:rFonts w:ascii="Tahoma" w:hAnsi="Tahoma" w:cs="Tahoma"/>
          <w:color w:val="auto"/>
          <w:sz w:val="18"/>
          <w:szCs w:val="18"/>
          <w:lang w:val="pl-PL"/>
        </w:rPr>
        <w:t xml:space="preserve">rozpatruje reklamację i </w:t>
      </w:r>
      <w:r w:rsidRPr="004834C3">
        <w:rPr>
          <w:rFonts w:ascii="Tahoma" w:hAnsi="Tahoma" w:cs="Tahoma"/>
          <w:color w:val="auto"/>
          <w:sz w:val="18"/>
          <w:szCs w:val="18"/>
        </w:rPr>
        <w:t xml:space="preserve">udziela </w:t>
      </w:r>
      <w:r w:rsidR="004849D2" w:rsidRPr="004834C3">
        <w:rPr>
          <w:rFonts w:ascii="Tahoma" w:hAnsi="Tahoma" w:cs="Tahoma"/>
          <w:color w:val="auto"/>
          <w:sz w:val="18"/>
          <w:szCs w:val="18"/>
          <w:lang w:val="pl-PL"/>
        </w:rPr>
        <w:t xml:space="preserve">na nią </w:t>
      </w:r>
      <w:r w:rsidRPr="004834C3">
        <w:rPr>
          <w:rFonts w:ascii="Tahoma" w:hAnsi="Tahoma" w:cs="Tahoma"/>
          <w:color w:val="auto"/>
          <w:sz w:val="18"/>
          <w:szCs w:val="18"/>
        </w:rPr>
        <w:t>odpowiedzi</w:t>
      </w:r>
      <w:r w:rsidRPr="004834C3">
        <w:rPr>
          <w:rFonts w:ascii="Tahoma" w:hAnsi="Tahoma" w:cs="Tahoma"/>
          <w:color w:val="auto"/>
          <w:sz w:val="18"/>
          <w:szCs w:val="18"/>
          <w:lang w:val="pl-PL"/>
        </w:rPr>
        <w:t>,</w:t>
      </w:r>
      <w:r w:rsidRPr="004834C3">
        <w:rPr>
          <w:rFonts w:ascii="Tahoma" w:hAnsi="Tahoma" w:cs="Tahoma"/>
          <w:color w:val="auto"/>
          <w:sz w:val="18"/>
          <w:szCs w:val="18"/>
        </w:rPr>
        <w:t xml:space="preserve"> </w:t>
      </w:r>
      <w:r w:rsidR="001A04A8" w:rsidRPr="004834C3">
        <w:rPr>
          <w:rFonts w:ascii="Tahoma" w:hAnsi="Tahoma" w:cs="Tahoma"/>
          <w:color w:val="auto"/>
          <w:sz w:val="18"/>
          <w:szCs w:val="18"/>
          <w:lang w:val="pl-PL"/>
        </w:rPr>
        <w:t xml:space="preserve">bez zbędnej zwłoki, jednak </w:t>
      </w:r>
      <w:r w:rsidR="004849D2" w:rsidRPr="004834C3">
        <w:rPr>
          <w:rFonts w:ascii="Tahoma" w:hAnsi="Tahoma" w:cs="Tahoma"/>
          <w:color w:val="auto"/>
          <w:sz w:val="18"/>
          <w:szCs w:val="18"/>
          <w:lang w:val="pl-PL"/>
        </w:rPr>
        <w:t xml:space="preserve">nie później niż </w:t>
      </w:r>
      <w:r w:rsidRPr="004834C3">
        <w:rPr>
          <w:rFonts w:ascii="Tahoma" w:hAnsi="Tahoma" w:cs="Tahoma"/>
          <w:color w:val="auto"/>
          <w:sz w:val="18"/>
          <w:szCs w:val="18"/>
        </w:rPr>
        <w:t>w terminie 30</w:t>
      </w:r>
      <w:r w:rsidR="004834C3">
        <w:rPr>
          <w:rFonts w:ascii="Tahoma" w:hAnsi="Tahoma" w:cs="Tahoma"/>
          <w:color w:val="auto"/>
          <w:sz w:val="18"/>
          <w:szCs w:val="18"/>
          <w:lang w:val="pl-PL"/>
        </w:rPr>
        <w:t> </w:t>
      </w:r>
      <w:r w:rsidRPr="004834C3">
        <w:rPr>
          <w:rFonts w:ascii="Tahoma" w:hAnsi="Tahoma" w:cs="Tahoma"/>
          <w:color w:val="auto"/>
          <w:sz w:val="18"/>
          <w:szCs w:val="18"/>
        </w:rPr>
        <w:t xml:space="preserve">dni od </w:t>
      </w:r>
      <w:r w:rsidR="00AA4539" w:rsidRPr="004834C3">
        <w:rPr>
          <w:rFonts w:ascii="Tahoma" w:hAnsi="Tahoma" w:cs="Tahoma"/>
          <w:color w:val="auto"/>
          <w:sz w:val="18"/>
          <w:szCs w:val="18"/>
          <w:lang w:val="pl-PL"/>
        </w:rPr>
        <w:t>dnia</w:t>
      </w:r>
      <w:r w:rsidRPr="004834C3">
        <w:rPr>
          <w:rFonts w:ascii="Tahoma" w:hAnsi="Tahoma" w:cs="Tahoma"/>
          <w:color w:val="auto"/>
          <w:sz w:val="18"/>
          <w:szCs w:val="18"/>
          <w:lang w:val="pl-PL"/>
        </w:rPr>
        <w:t xml:space="preserve"> </w:t>
      </w:r>
      <w:r w:rsidRPr="004834C3">
        <w:rPr>
          <w:rFonts w:ascii="Tahoma" w:hAnsi="Tahoma" w:cs="Tahoma"/>
          <w:color w:val="auto"/>
          <w:sz w:val="18"/>
          <w:szCs w:val="18"/>
        </w:rPr>
        <w:t xml:space="preserve">otrzymania </w:t>
      </w:r>
      <w:r w:rsidRPr="004834C3">
        <w:rPr>
          <w:rFonts w:ascii="Tahoma" w:hAnsi="Tahoma" w:cs="Tahoma"/>
          <w:color w:val="auto"/>
          <w:sz w:val="18"/>
          <w:szCs w:val="18"/>
          <w:lang w:val="pl-PL"/>
        </w:rPr>
        <w:t>re</w:t>
      </w:r>
      <w:r w:rsidR="004F29D8" w:rsidRPr="004834C3">
        <w:rPr>
          <w:rFonts w:ascii="Tahoma" w:hAnsi="Tahoma" w:cs="Tahoma"/>
          <w:color w:val="auto"/>
          <w:sz w:val="18"/>
          <w:szCs w:val="18"/>
          <w:lang w:val="pl-PL"/>
        </w:rPr>
        <w:t>klamacji, z zastrzeżeniem ust. 5</w:t>
      </w:r>
      <w:r w:rsidRPr="004834C3">
        <w:rPr>
          <w:rFonts w:ascii="Tahoma" w:hAnsi="Tahoma" w:cs="Tahoma"/>
          <w:color w:val="auto"/>
          <w:sz w:val="18"/>
          <w:szCs w:val="18"/>
          <w:lang w:val="pl-PL"/>
        </w:rPr>
        <w:t>.</w:t>
      </w:r>
    </w:p>
    <w:p w:rsidR="004849D2" w:rsidRPr="004834C3" w:rsidRDefault="0034422B" w:rsidP="001148C8">
      <w:pPr>
        <w:pStyle w:val="Tekstpodstawowy"/>
        <w:numPr>
          <w:ilvl w:val="0"/>
          <w:numId w:val="7"/>
        </w:numPr>
        <w:spacing w:line="260" w:lineRule="exact"/>
        <w:ind w:left="426" w:hanging="426"/>
        <w:rPr>
          <w:rFonts w:ascii="Tahoma" w:hAnsi="Tahoma" w:cs="Tahoma"/>
          <w:color w:val="auto"/>
          <w:sz w:val="18"/>
          <w:szCs w:val="18"/>
        </w:rPr>
      </w:pPr>
      <w:r w:rsidRPr="004834C3">
        <w:rPr>
          <w:rFonts w:ascii="Tahoma" w:hAnsi="Tahoma" w:cs="Tahoma"/>
          <w:color w:val="auto"/>
          <w:sz w:val="18"/>
          <w:szCs w:val="18"/>
          <w:lang w:val="pl-PL"/>
        </w:rPr>
        <w:t>W szczególnie skomplikowanych przypadkach, uniemożliwiających rozpatrzenie reklamacji i udzielenie odpowiedzi w</w:t>
      </w:r>
      <w:r w:rsidR="004834C3">
        <w:rPr>
          <w:rFonts w:ascii="Tahoma" w:hAnsi="Tahoma" w:cs="Tahoma"/>
          <w:color w:val="auto"/>
          <w:sz w:val="18"/>
          <w:szCs w:val="18"/>
          <w:lang w:val="pl-PL"/>
        </w:rPr>
        <w:t> </w:t>
      </w:r>
      <w:r w:rsidRPr="004834C3">
        <w:rPr>
          <w:rFonts w:ascii="Tahoma" w:hAnsi="Tahoma" w:cs="Tahoma"/>
          <w:color w:val="auto"/>
          <w:sz w:val="18"/>
          <w:szCs w:val="18"/>
          <w:lang w:val="pl-PL"/>
        </w:rPr>
        <w:t xml:space="preserve">terminie, o którym mowa w ust. </w:t>
      </w:r>
      <w:r w:rsidR="00810979" w:rsidRPr="004834C3">
        <w:rPr>
          <w:rFonts w:ascii="Tahoma" w:hAnsi="Tahoma" w:cs="Tahoma"/>
          <w:color w:val="auto"/>
          <w:sz w:val="18"/>
          <w:szCs w:val="18"/>
          <w:lang w:val="pl-PL"/>
        </w:rPr>
        <w:t>4</w:t>
      </w:r>
      <w:r w:rsidRPr="004834C3">
        <w:rPr>
          <w:rFonts w:ascii="Tahoma" w:hAnsi="Tahoma" w:cs="Tahoma"/>
          <w:color w:val="auto"/>
          <w:sz w:val="18"/>
          <w:szCs w:val="18"/>
          <w:lang w:val="pl-PL"/>
        </w:rPr>
        <w:t xml:space="preserve">, </w:t>
      </w:r>
      <w:r w:rsidR="004849D2" w:rsidRPr="004834C3">
        <w:rPr>
          <w:rFonts w:ascii="Tahoma" w:hAnsi="Tahoma" w:cs="Tahoma"/>
          <w:color w:val="auto"/>
          <w:sz w:val="18"/>
          <w:szCs w:val="18"/>
          <w:lang w:val="pl-PL"/>
        </w:rPr>
        <w:t xml:space="preserve">PZU </w:t>
      </w:r>
      <w:r w:rsidR="004F29D8" w:rsidRPr="004834C3">
        <w:rPr>
          <w:rFonts w:ascii="Tahoma" w:hAnsi="Tahoma" w:cs="Tahoma"/>
          <w:color w:val="auto"/>
          <w:sz w:val="18"/>
          <w:szCs w:val="18"/>
          <w:lang w:val="pl-PL"/>
        </w:rPr>
        <w:t xml:space="preserve">Życie </w:t>
      </w:r>
      <w:r w:rsidR="004849D2" w:rsidRPr="004834C3">
        <w:rPr>
          <w:rFonts w:ascii="Tahoma" w:hAnsi="Tahoma" w:cs="Tahoma"/>
          <w:color w:val="auto"/>
          <w:sz w:val="18"/>
          <w:szCs w:val="18"/>
          <w:lang w:val="pl-PL"/>
        </w:rPr>
        <w:t>SA przekazuje osobie, która złożyła reklamację, informację, w której:</w:t>
      </w:r>
    </w:p>
    <w:p w:rsidR="002078B4" w:rsidRPr="004834C3" w:rsidRDefault="004849D2" w:rsidP="001148C8">
      <w:pPr>
        <w:pStyle w:val="Tekstpodstawowy"/>
        <w:numPr>
          <w:ilvl w:val="0"/>
          <w:numId w:val="9"/>
        </w:numPr>
        <w:spacing w:line="260" w:lineRule="exact"/>
        <w:rPr>
          <w:rFonts w:ascii="Tahoma" w:hAnsi="Tahoma" w:cs="Tahoma"/>
          <w:color w:val="auto"/>
          <w:sz w:val="18"/>
          <w:szCs w:val="18"/>
          <w:lang w:val="pl-PL"/>
        </w:rPr>
      </w:pPr>
      <w:r w:rsidRPr="004834C3">
        <w:rPr>
          <w:rFonts w:ascii="Tahoma" w:hAnsi="Tahoma" w:cs="Tahoma"/>
          <w:color w:val="auto"/>
          <w:sz w:val="18"/>
          <w:szCs w:val="18"/>
          <w:lang w:val="pl-PL"/>
        </w:rPr>
        <w:t>wyjaśnia przyczynę opóźnienia;</w:t>
      </w:r>
    </w:p>
    <w:p w:rsidR="002078B4" w:rsidRPr="004834C3" w:rsidRDefault="004849D2" w:rsidP="001148C8">
      <w:pPr>
        <w:pStyle w:val="Tekstpodstawowy"/>
        <w:numPr>
          <w:ilvl w:val="0"/>
          <w:numId w:val="9"/>
        </w:numPr>
        <w:spacing w:line="260" w:lineRule="exact"/>
        <w:rPr>
          <w:rFonts w:ascii="Tahoma" w:hAnsi="Tahoma" w:cs="Tahoma"/>
          <w:color w:val="auto"/>
          <w:sz w:val="18"/>
          <w:szCs w:val="18"/>
          <w:lang w:val="pl-PL"/>
        </w:rPr>
      </w:pPr>
      <w:r w:rsidRPr="004834C3">
        <w:rPr>
          <w:rFonts w:ascii="Tahoma" w:hAnsi="Tahoma" w:cs="Tahoma"/>
          <w:color w:val="auto"/>
          <w:sz w:val="18"/>
          <w:szCs w:val="18"/>
          <w:lang w:val="pl-PL"/>
        </w:rPr>
        <w:t>wskazuje okoliczności, które muszą zostać ustalone dla rozpatrzenia sprawy;</w:t>
      </w:r>
    </w:p>
    <w:p w:rsidR="001A04A8" w:rsidRPr="004834C3" w:rsidRDefault="004849D2" w:rsidP="001148C8">
      <w:pPr>
        <w:pStyle w:val="Tekstpodstawowy"/>
        <w:numPr>
          <w:ilvl w:val="0"/>
          <w:numId w:val="9"/>
        </w:numPr>
        <w:spacing w:line="260" w:lineRule="exact"/>
        <w:rPr>
          <w:rFonts w:ascii="Tahoma" w:hAnsi="Tahoma" w:cs="Tahoma"/>
          <w:color w:val="auto"/>
          <w:sz w:val="18"/>
          <w:szCs w:val="18"/>
          <w:lang w:val="pl-PL"/>
        </w:rPr>
      </w:pPr>
      <w:r w:rsidRPr="004834C3">
        <w:rPr>
          <w:rFonts w:ascii="Tahoma" w:hAnsi="Tahoma" w:cs="Tahoma"/>
          <w:color w:val="auto"/>
          <w:sz w:val="18"/>
          <w:szCs w:val="18"/>
          <w:lang w:val="pl-PL"/>
        </w:rPr>
        <w:t>określa przewidywany termin rozpatrzenia reklamacji i udzielenia odpowiedzi, który nie może przekroczyć 60 dni od</w:t>
      </w:r>
      <w:r w:rsidR="004834C3">
        <w:rPr>
          <w:rFonts w:ascii="Tahoma" w:hAnsi="Tahoma" w:cs="Tahoma"/>
          <w:color w:val="auto"/>
          <w:sz w:val="18"/>
          <w:szCs w:val="18"/>
          <w:lang w:val="pl-PL"/>
        </w:rPr>
        <w:t> </w:t>
      </w:r>
      <w:r w:rsidRPr="004834C3">
        <w:rPr>
          <w:rFonts w:ascii="Tahoma" w:hAnsi="Tahoma" w:cs="Tahoma"/>
          <w:color w:val="auto"/>
          <w:sz w:val="18"/>
          <w:szCs w:val="18"/>
          <w:lang w:val="pl-PL"/>
        </w:rPr>
        <w:t>dnia otrzymania reklam</w:t>
      </w:r>
      <w:r w:rsidR="00150ACC" w:rsidRPr="004834C3">
        <w:rPr>
          <w:rFonts w:ascii="Tahoma" w:hAnsi="Tahoma" w:cs="Tahoma"/>
          <w:color w:val="auto"/>
          <w:sz w:val="18"/>
          <w:szCs w:val="18"/>
          <w:lang w:val="pl-PL"/>
        </w:rPr>
        <w:t>a</w:t>
      </w:r>
      <w:r w:rsidRPr="004834C3">
        <w:rPr>
          <w:rFonts w:ascii="Tahoma" w:hAnsi="Tahoma" w:cs="Tahoma"/>
          <w:color w:val="auto"/>
          <w:sz w:val="18"/>
          <w:szCs w:val="18"/>
          <w:lang w:val="pl-PL"/>
        </w:rPr>
        <w:t>cji.</w:t>
      </w:r>
    </w:p>
    <w:p w:rsidR="004849D2" w:rsidRPr="004834C3" w:rsidRDefault="00150ACC" w:rsidP="001148C8">
      <w:pPr>
        <w:pStyle w:val="Tekstpodstawowy"/>
        <w:numPr>
          <w:ilvl w:val="0"/>
          <w:numId w:val="7"/>
        </w:numPr>
        <w:spacing w:line="260" w:lineRule="exact"/>
        <w:ind w:left="426" w:hanging="426"/>
        <w:rPr>
          <w:rFonts w:asciiTheme="minorHAnsi" w:hAnsiTheme="minorHAnsi" w:cstheme="minorHAnsi"/>
          <w:color w:val="auto"/>
          <w:sz w:val="18"/>
          <w:szCs w:val="18"/>
          <w:lang w:val="pl-PL"/>
        </w:rPr>
      </w:pPr>
      <w:r w:rsidRPr="004834C3">
        <w:rPr>
          <w:rFonts w:ascii="Tahoma" w:hAnsi="Tahoma" w:cs="Tahoma"/>
          <w:color w:val="auto"/>
          <w:sz w:val="18"/>
          <w:szCs w:val="18"/>
          <w:lang w:val="pl-PL"/>
        </w:rPr>
        <w:t xml:space="preserve">Odpowiedź PZU </w:t>
      </w:r>
      <w:r w:rsidR="004F29D8" w:rsidRPr="004834C3">
        <w:rPr>
          <w:rFonts w:ascii="Tahoma" w:hAnsi="Tahoma" w:cs="Tahoma"/>
          <w:color w:val="auto"/>
          <w:sz w:val="18"/>
          <w:szCs w:val="18"/>
          <w:lang w:val="pl-PL"/>
        </w:rPr>
        <w:t xml:space="preserve">Życie </w:t>
      </w:r>
      <w:r w:rsidRPr="004834C3">
        <w:rPr>
          <w:rFonts w:ascii="Tahoma" w:hAnsi="Tahoma" w:cs="Tahoma"/>
          <w:color w:val="auto"/>
          <w:sz w:val="18"/>
          <w:szCs w:val="18"/>
          <w:lang w:val="pl-PL"/>
        </w:rPr>
        <w:t>SA na reklamację zostanie dostarczona osob</w:t>
      </w:r>
      <w:r w:rsidR="001A04A8" w:rsidRPr="004834C3">
        <w:rPr>
          <w:rFonts w:ascii="Tahoma" w:hAnsi="Tahoma" w:cs="Tahoma"/>
          <w:color w:val="auto"/>
          <w:sz w:val="18"/>
          <w:szCs w:val="18"/>
          <w:lang w:val="pl-PL"/>
        </w:rPr>
        <w:t xml:space="preserve">ie, która ją złożyła, </w:t>
      </w:r>
      <w:r w:rsidR="0086151A" w:rsidRPr="004834C3">
        <w:rPr>
          <w:rFonts w:ascii="Tahoma" w:hAnsi="Tahoma" w:cs="Tahoma"/>
          <w:color w:val="auto"/>
          <w:sz w:val="18"/>
          <w:szCs w:val="18"/>
          <w:lang w:val="pl-PL"/>
        </w:rPr>
        <w:t>w postaci papierowej</w:t>
      </w:r>
      <w:r w:rsidRPr="004834C3">
        <w:rPr>
          <w:rFonts w:ascii="Tahoma" w:hAnsi="Tahoma" w:cs="Tahoma"/>
          <w:color w:val="auto"/>
          <w:sz w:val="18"/>
          <w:szCs w:val="18"/>
          <w:lang w:val="pl-PL"/>
        </w:rPr>
        <w:t xml:space="preserve"> </w:t>
      </w:r>
      <w:r w:rsidR="001A04A8" w:rsidRPr="004834C3">
        <w:rPr>
          <w:rFonts w:asciiTheme="minorHAnsi" w:hAnsiTheme="minorHAnsi" w:cstheme="minorHAnsi"/>
          <w:color w:val="auto"/>
          <w:sz w:val="18"/>
          <w:szCs w:val="18"/>
          <w:lang w:val="pl-PL"/>
        </w:rPr>
        <w:t xml:space="preserve">lub za pomocą </w:t>
      </w:r>
      <w:r w:rsidR="0086151A" w:rsidRPr="004834C3">
        <w:rPr>
          <w:rFonts w:asciiTheme="minorHAnsi" w:hAnsiTheme="minorHAnsi" w:cstheme="minorHAnsi"/>
          <w:color w:val="auto"/>
          <w:sz w:val="18"/>
          <w:szCs w:val="18"/>
          <w:lang w:val="pl-PL"/>
        </w:rPr>
        <w:t xml:space="preserve">innego </w:t>
      </w:r>
      <w:r w:rsidR="004F29D8" w:rsidRPr="004834C3">
        <w:rPr>
          <w:rFonts w:asciiTheme="minorHAnsi" w:hAnsiTheme="minorHAnsi" w:cstheme="minorHAnsi"/>
          <w:color w:val="auto"/>
          <w:sz w:val="18"/>
          <w:szCs w:val="18"/>
          <w:lang w:val="pl-PL"/>
        </w:rPr>
        <w:t xml:space="preserve">trwałego nośnika informacji w rozumieniu ustawy o usługach płatniczych </w:t>
      </w:r>
      <w:r w:rsidRPr="004834C3">
        <w:rPr>
          <w:rFonts w:asciiTheme="minorHAnsi" w:hAnsiTheme="minorHAnsi" w:cstheme="minorHAnsi"/>
          <w:color w:val="auto"/>
          <w:sz w:val="18"/>
          <w:szCs w:val="18"/>
          <w:lang w:val="pl-PL"/>
        </w:rPr>
        <w:t xml:space="preserve">lub </w:t>
      </w:r>
      <w:r w:rsidR="003A7439" w:rsidRPr="004834C3">
        <w:rPr>
          <w:rFonts w:asciiTheme="minorHAnsi" w:hAnsiTheme="minorHAnsi" w:cstheme="minorHAnsi"/>
          <w:color w:val="auto"/>
          <w:sz w:val="18"/>
          <w:szCs w:val="18"/>
          <w:lang w:val="pl-PL"/>
        </w:rPr>
        <w:t>pocztą elektroniczną</w:t>
      </w:r>
      <w:r w:rsidR="000C3DDD" w:rsidRPr="004834C3">
        <w:rPr>
          <w:rFonts w:asciiTheme="minorHAnsi" w:hAnsiTheme="minorHAnsi" w:cstheme="minorHAnsi"/>
          <w:color w:val="auto"/>
          <w:sz w:val="18"/>
          <w:szCs w:val="18"/>
          <w:lang w:val="pl-PL"/>
        </w:rPr>
        <w:t xml:space="preserve"> wyłącznie na</w:t>
      </w:r>
      <w:r w:rsidR="004834C3">
        <w:rPr>
          <w:rFonts w:asciiTheme="minorHAnsi" w:hAnsiTheme="minorHAnsi" w:cstheme="minorHAnsi"/>
          <w:color w:val="auto"/>
          <w:sz w:val="18"/>
          <w:szCs w:val="18"/>
          <w:lang w:val="pl-PL"/>
        </w:rPr>
        <w:t> </w:t>
      </w:r>
      <w:r w:rsidR="000C3DDD" w:rsidRPr="004834C3">
        <w:rPr>
          <w:rFonts w:asciiTheme="minorHAnsi" w:hAnsiTheme="minorHAnsi" w:cstheme="minorHAnsi"/>
          <w:color w:val="auto"/>
          <w:sz w:val="18"/>
          <w:szCs w:val="18"/>
          <w:lang w:val="pl-PL"/>
        </w:rPr>
        <w:t>wniosek tej osoby</w:t>
      </w:r>
      <w:r w:rsidR="003A7439" w:rsidRPr="004834C3">
        <w:rPr>
          <w:rFonts w:asciiTheme="minorHAnsi" w:hAnsiTheme="minorHAnsi" w:cstheme="minorHAnsi"/>
          <w:color w:val="auto"/>
          <w:sz w:val="18"/>
          <w:szCs w:val="18"/>
          <w:lang w:val="pl-PL"/>
        </w:rPr>
        <w:t>.</w:t>
      </w:r>
    </w:p>
    <w:p w:rsidR="004F29D8" w:rsidRPr="004834C3" w:rsidRDefault="004F29D8" w:rsidP="001148C8">
      <w:pPr>
        <w:pStyle w:val="Tekstpodstawowy"/>
        <w:numPr>
          <w:ilvl w:val="0"/>
          <w:numId w:val="7"/>
        </w:numPr>
        <w:spacing w:line="260" w:lineRule="exact"/>
        <w:ind w:left="426" w:hanging="426"/>
        <w:rPr>
          <w:rFonts w:asciiTheme="minorHAnsi" w:hAnsiTheme="minorHAnsi" w:cstheme="minorHAnsi"/>
          <w:color w:val="auto"/>
          <w:sz w:val="18"/>
          <w:szCs w:val="18"/>
          <w:lang w:val="pl-PL"/>
        </w:rPr>
      </w:pPr>
      <w:r w:rsidRPr="004834C3">
        <w:rPr>
          <w:rFonts w:asciiTheme="minorHAnsi" w:hAnsiTheme="minorHAnsi" w:cstheme="minorHAnsi"/>
          <w:color w:val="auto"/>
          <w:sz w:val="18"/>
          <w:szCs w:val="18"/>
          <w:lang w:val="pl-PL"/>
        </w:rPr>
        <w:t>Klientowi, o którym mowa w ust.</w:t>
      </w:r>
      <w:r w:rsidR="008004BD">
        <w:rPr>
          <w:rFonts w:asciiTheme="minorHAnsi" w:hAnsiTheme="minorHAnsi" w:cstheme="minorHAnsi"/>
          <w:color w:val="auto"/>
          <w:sz w:val="18"/>
          <w:szCs w:val="18"/>
          <w:lang w:val="pl-PL"/>
        </w:rPr>
        <w:t xml:space="preserve"> </w:t>
      </w:r>
      <w:r w:rsidRPr="004834C3">
        <w:rPr>
          <w:rFonts w:asciiTheme="minorHAnsi" w:hAnsiTheme="minorHAnsi" w:cstheme="minorHAnsi"/>
          <w:color w:val="auto"/>
          <w:sz w:val="18"/>
          <w:szCs w:val="18"/>
          <w:lang w:val="pl-PL"/>
        </w:rPr>
        <w:t>1</w:t>
      </w:r>
      <w:r w:rsidR="00154DB0" w:rsidRPr="004834C3">
        <w:rPr>
          <w:rFonts w:asciiTheme="minorHAnsi" w:hAnsiTheme="minorHAnsi" w:cstheme="minorHAnsi"/>
          <w:color w:val="auto"/>
          <w:sz w:val="18"/>
          <w:szCs w:val="18"/>
          <w:lang w:val="pl-PL"/>
        </w:rPr>
        <w:t>,</w:t>
      </w:r>
      <w:r w:rsidRPr="004834C3">
        <w:rPr>
          <w:rFonts w:asciiTheme="minorHAnsi" w:hAnsiTheme="minorHAnsi" w:cstheme="minorHAnsi"/>
          <w:color w:val="auto"/>
          <w:sz w:val="18"/>
          <w:szCs w:val="18"/>
          <w:lang w:val="pl-PL"/>
        </w:rPr>
        <w:t xml:space="preserve"> przysługuje prawo wniesienia do </w:t>
      </w:r>
      <w:r w:rsidR="00572BDD" w:rsidRPr="004834C3">
        <w:rPr>
          <w:rFonts w:asciiTheme="minorHAnsi" w:hAnsiTheme="minorHAnsi" w:cstheme="minorHAnsi"/>
          <w:color w:val="auto"/>
          <w:sz w:val="18"/>
          <w:szCs w:val="18"/>
          <w:lang w:val="pl-PL"/>
        </w:rPr>
        <w:t>R</w:t>
      </w:r>
      <w:r w:rsidRPr="004834C3">
        <w:rPr>
          <w:rFonts w:asciiTheme="minorHAnsi" w:hAnsiTheme="minorHAnsi" w:cstheme="minorHAnsi"/>
          <w:color w:val="auto"/>
          <w:sz w:val="18"/>
          <w:szCs w:val="18"/>
          <w:lang w:val="pl-PL"/>
        </w:rPr>
        <w:t>zecznika Finansowego</w:t>
      </w:r>
      <w:r w:rsidR="0086151A" w:rsidRPr="004834C3">
        <w:rPr>
          <w:rFonts w:asciiTheme="minorHAnsi" w:hAnsiTheme="minorHAnsi" w:cstheme="minorHAnsi"/>
          <w:color w:val="auto"/>
          <w:sz w:val="18"/>
          <w:szCs w:val="18"/>
          <w:lang w:val="pl-PL"/>
        </w:rPr>
        <w:t xml:space="preserve"> wniosku dotyczącego</w:t>
      </w:r>
      <w:r w:rsidRPr="004834C3">
        <w:rPr>
          <w:rFonts w:asciiTheme="minorHAnsi" w:hAnsiTheme="minorHAnsi" w:cstheme="minorHAnsi"/>
          <w:color w:val="auto"/>
          <w:sz w:val="18"/>
          <w:szCs w:val="18"/>
          <w:lang w:val="pl-PL"/>
        </w:rPr>
        <w:t>:</w:t>
      </w:r>
    </w:p>
    <w:p w:rsidR="004F29D8" w:rsidRPr="004834C3" w:rsidRDefault="004F29D8" w:rsidP="001148C8">
      <w:pPr>
        <w:pStyle w:val="Tekstpodstawowy"/>
        <w:numPr>
          <w:ilvl w:val="0"/>
          <w:numId w:val="10"/>
        </w:numPr>
        <w:spacing w:line="260" w:lineRule="exact"/>
        <w:rPr>
          <w:rFonts w:asciiTheme="minorHAnsi" w:hAnsiTheme="minorHAnsi" w:cstheme="minorHAnsi"/>
          <w:color w:val="auto"/>
          <w:sz w:val="18"/>
          <w:szCs w:val="18"/>
          <w:lang w:val="pl-PL"/>
        </w:rPr>
      </w:pPr>
      <w:r w:rsidRPr="004834C3">
        <w:rPr>
          <w:rFonts w:asciiTheme="minorHAnsi" w:hAnsiTheme="minorHAnsi" w:cstheme="minorHAnsi"/>
          <w:color w:val="auto"/>
          <w:sz w:val="18"/>
          <w:szCs w:val="18"/>
          <w:lang w:val="pl-PL"/>
        </w:rPr>
        <w:t>nieuwzględnienia roszczeń w trybie rozpatrywania reklamacji;</w:t>
      </w:r>
    </w:p>
    <w:p w:rsidR="004F29D8" w:rsidRPr="004834C3" w:rsidRDefault="004F29D8" w:rsidP="001148C8">
      <w:pPr>
        <w:pStyle w:val="Tekstpodstawowy"/>
        <w:numPr>
          <w:ilvl w:val="0"/>
          <w:numId w:val="10"/>
        </w:numPr>
        <w:spacing w:line="260" w:lineRule="exact"/>
        <w:rPr>
          <w:rFonts w:asciiTheme="minorHAnsi" w:hAnsiTheme="minorHAnsi" w:cstheme="minorHAnsi"/>
          <w:color w:val="auto"/>
          <w:sz w:val="18"/>
          <w:szCs w:val="18"/>
          <w:lang w:val="pl-PL"/>
        </w:rPr>
      </w:pPr>
      <w:r w:rsidRPr="004834C3">
        <w:rPr>
          <w:rFonts w:asciiTheme="minorHAnsi" w:hAnsiTheme="minorHAnsi" w:cstheme="minorHAnsi"/>
          <w:color w:val="auto"/>
          <w:sz w:val="18"/>
          <w:szCs w:val="18"/>
          <w:lang w:val="pl-PL"/>
        </w:rPr>
        <w:t>niewykonania czynności wynikających z reklam</w:t>
      </w:r>
      <w:r w:rsidR="00572BDD" w:rsidRPr="004834C3">
        <w:rPr>
          <w:rFonts w:asciiTheme="minorHAnsi" w:hAnsiTheme="minorHAnsi" w:cstheme="minorHAnsi"/>
          <w:color w:val="auto"/>
          <w:sz w:val="18"/>
          <w:szCs w:val="18"/>
          <w:lang w:val="pl-PL"/>
        </w:rPr>
        <w:t>acji rozpatrzonej zgodnie z wolą</w:t>
      </w:r>
      <w:r w:rsidRPr="004834C3">
        <w:rPr>
          <w:rFonts w:asciiTheme="minorHAnsi" w:hAnsiTheme="minorHAnsi" w:cstheme="minorHAnsi"/>
          <w:color w:val="auto"/>
          <w:sz w:val="18"/>
          <w:szCs w:val="18"/>
          <w:lang w:val="pl-PL"/>
        </w:rPr>
        <w:t xml:space="preserve"> klienta w terminie określonym w</w:t>
      </w:r>
      <w:r w:rsidR="004834C3">
        <w:rPr>
          <w:rFonts w:asciiTheme="minorHAnsi" w:hAnsiTheme="minorHAnsi" w:cstheme="minorHAnsi"/>
          <w:color w:val="auto"/>
          <w:sz w:val="18"/>
          <w:szCs w:val="18"/>
          <w:lang w:val="pl-PL"/>
        </w:rPr>
        <w:t> </w:t>
      </w:r>
      <w:r w:rsidRPr="004834C3">
        <w:rPr>
          <w:rFonts w:asciiTheme="minorHAnsi" w:hAnsiTheme="minorHAnsi" w:cstheme="minorHAnsi"/>
          <w:color w:val="auto"/>
          <w:sz w:val="18"/>
          <w:szCs w:val="18"/>
          <w:lang w:val="pl-PL"/>
        </w:rPr>
        <w:t>odpowiedzi na t</w:t>
      </w:r>
      <w:r w:rsidR="00BF377E" w:rsidRPr="004834C3">
        <w:rPr>
          <w:rFonts w:asciiTheme="minorHAnsi" w:hAnsiTheme="minorHAnsi" w:cstheme="minorHAnsi"/>
          <w:color w:val="auto"/>
          <w:sz w:val="18"/>
          <w:szCs w:val="18"/>
          <w:lang w:val="pl-PL"/>
        </w:rPr>
        <w:t>ę</w:t>
      </w:r>
      <w:r w:rsidRPr="004834C3">
        <w:rPr>
          <w:rFonts w:asciiTheme="minorHAnsi" w:hAnsiTheme="minorHAnsi" w:cstheme="minorHAnsi"/>
          <w:color w:val="auto"/>
          <w:sz w:val="18"/>
          <w:szCs w:val="18"/>
          <w:lang w:val="pl-PL"/>
        </w:rPr>
        <w:t xml:space="preserve"> reklamację.</w:t>
      </w:r>
    </w:p>
    <w:p w:rsidR="00EE589D" w:rsidRPr="004834C3" w:rsidRDefault="00203141" w:rsidP="001148C8">
      <w:pPr>
        <w:pStyle w:val="Default"/>
        <w:numPr>
          <w:ilvl w:val="0"/>
          <w:numId w:val="7"/>
        </w:numPr>
        <w:spacing w:line="260" w:lineRule="exact"/>
        <w:ind w:left="426" w:hanging="426"/>
        <w:rPr>
          <w:rFonts w:asciiTheme="minorHAnsi" w:hAnsiTheme="minorHAnsi" w:cstheme="minorHAnsi"/>
          <w:color w:val="auto"/>
          <w:sz w:val="18"/>
          <w:szCs w:val="18"/>
        </w:rPr>
      </w:pPr>
      <w:r w:rsidRPr="004834C3">
        <w:rPr>
          <w:rFonts w:asciiTheme="minorHAnsi" w:hAnsiTheme="minorHAnsi" w:cstheme="minorHAnsi"/>
          <w:color w:val="auto"/>
          <w:sz w:val="18"/>
          <w:szCs w:val="18"/>
        </w:rPr>
        <w:lastRenderedPageBreak/>
        <w:t>Skarg</w:t>
      </w:r>
      <w:r w:rsidR="00E14321" w:rsidRPr="004834C3">
        <w:rPr>
          <w:rFonts w:asciiTheme="minorHAnsi" w:hAnsiTheme="minorHAnsi" w:cstheme="minorHAnsi"/>
          <w:color w:val="auto"/>
          <w:sz w:val="18"/>
          <w:szCs w:val="18"/>
        </w:rPr>
        <w:t xml:space="preserve">ę lub </w:t>
      </w:r>
      <w:r w:rsidRPr="004834C3">
        <w:rPr>
          <w:rFonts w:asciiTheme="minorHAnsi" w:hAnsiTheme="minorHAnsi" w:cstheme="minorHAnsi"/>
          <w:color w:val="auto"/>
          <w:sz w:val="18"/>
          <w:szCs w:val="18"/>
        </w:rPr>
        <w:t>zażaleni</w:t>
      </w:r>
      <w:r w:rsidR="00E14321" w:rsidRPr="004834C3">
        <w:rPr>
          <w:rFonts w:asciiTheme="minorHAnsi" w:hAnsiTheme="minorHAnsi" w:cstheme="minorHAnsi"/>
          <w:color w:val="auto"/>
          <w:sz w:val="18"/>
          <w:szCs w:val="18"/>
        </w:rPr>
        <w:t>e</w:t>
      </w:r>
      <w:r w:rsidR="0086151A" w:rsidRPr="004834C3">
        <w:rPr>
          <w:rFonts w:asciiTheme="minorHAnsi" w:hAnsiTheme="minorHAnsi" w:cstheme="minorHAnsi"/>
          <w:color w:val="auto"/>
          <w:sz w:val="18"/>
          <w:szCs w:val="18"/>
        </w:rPr>
        <w:t>,</w:t>
      </w:r>
      <w:r w:rsidR="00572BDD" w:rsidRPr="004834C3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86151A" w:rsidRPr="004834C3">
        <w:rPr>
          <w:rFonts w:asciiTheme="minorHAnsi" w:hAnsiTheme="minorHAnsi" w:cstheme="minorHAnsi"/>
          <w:color w:val="auto"/>
          <w:sz w:val="18"/>
          <w:szCs w:val="18"/>
        </w:rPr>
        <w:t>nie</w:t>
      </w:r>
      <w:r w:rsidR="00CE4B1A" w:rsidRPr="004834C3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 w:rsidR="0086151A" w:rsidRPr="004834C3">
        <w:rPr>
          <w:rFonts w:asciiTheme="minorHAnsi" w:hAnsiTheme="minorHAnsi" w:cstheme="minorHAnsi"/>
          <w:color w:val="auto"/>
          <w:sz w:val="18"/>
          <w:szCs w:val="18"/>
        </w:rPr>
        <w:t xml:space="preserve">będące reklamacją, o której mowa w ust. 1, </w:t>
      </w:r>
      <w:r w:rsidR="00E14321" w:rsidRPr="004834C3">
        <w:rPr>
          <w:rFonts w:asciiTheme="minorHAnsi" w:hAnsiTheme="minorHAnsi" w:cstheme="minorHAnsi"/>
          <w:color w:val="auto"/>
          <w:sz w:val="18"/>
          <w:szCs w:val="18"/>
        </w:rPr>
        <w:t xml:space="preserve">składa się </w:t>
      </w:r>
      <w:r w:rsidR="00EE589D" w:rsidRPr="004834C3">
        <w:rPr>
          <w:rFonts w:asciiTheme="minorHAnsi" w:hAnsiTheme="minorHAnsi" w:cstheme="minorHAnsi"/>
          <w:color w:val="auto"/>
          <w:sz w:val="18"/>
          <w:szCs w:val="18"/>
        </w:rPr>
        <w:t xml:space="preserve">w formie pisemnej, za pośrednictwem poczty, kuriera lub osobiście, do każdej jednostki organizacyjnej PZU Życie SA w sposób umożliwiający identyfikację osoby wnoszącej i przedmiotu </w:t>
      </w:r>
      <w:r w:rsidR="00572BDD" w:rsidRPr="004834C3">
        <w:rPr>
          <w:rFonts w:asciiTheme="minorHAnsi" w:hAnsiTheme="minorHAnsi" w:cstheme="minorHAnsi"/>
          <w:color w:val="auto"/>
          <w:sz w:val="18"/>
          <w:szCs w:val="18"/>
        </w:rPr>
        <w:t>skargi lub zażalenia</w:t>
      </w:r>
      <w:r w:rsidR="00EE589D" w:rsidRPr="004834C3">
        <w:rPr>
          <w:rFonts w:asciiTheme="minorHAnsi" w:hAnsiTheme="minorHAnsi" w:cstheme="minorHAnsi"/>
          <w:color w:val="auto"/>
          <w:sz w:val="18"/>
          <w:szCs w:val="18"/>
        </w:rPr>
        <w:t>.</w:t>
      </w:r>
    </w:p>
    <w:p w:rsidR="0086151A" w:rsidRPr="004834C3" w:rsidRDefault="0086151A" w:rsidP="001148C8">
      <w:pPr>
        <w:pStyle w:val="Default"/>
        <w:numPr>
          <w:ilvl w:val="0"/>
          <w:numId w:val="7"/>
        </w:numPr>
        <w:spacing w:line="260" w:lineRule="exact"/>
        <w:ind w:left="426" w:hanging="426"/>
        <w:rPr>
          <w:rFonts w:asciiTheme="minorHAnsi" w:hAnsiTheme="minorHAnsi" w:cstheme="minorHAnsi"/>
          <w:color w:val="auto"/>
          <w:sz w:val="18"/>
          <w:szCs w:val="18"/>
        </w:rPr>
      </w:pPr>
      <w:r w:rsidRPr="004834C3">
        <w:rPr>
          <w:rFonts w:asciiTheme="minorHAnsi" w:hAnsiTheme="minorHAnsi" w:cstheme="minorHAnsi"/>
          <w:color w:val="auto"/>
          <w:sz w:val="18"/>
          <w:szCs w:val="18"/>
        </w:rPr>
        <w:t xml:space="preserve">Skargi i zażalenia rozpatrywane są przez jednostki organizacyjne PZU Życie SA, zgodnie z zakresem ich działania.  </w:t>
      </w:r>
    </w:p>
    <w:p w:rsidR="00F14CD6" w:rsidRPr="004834C3" w:rsidRDefault="00EE589D" w:rsidP="001148C8">
      <w:pPr>
        <w:pStyle w:val="Default"/>
        <w:numPr>
          <w:ilvl w:val="0"/>
          <w:numId w:val="7"/>
        </w:numPr>
        <w:spacing w:line="260" w:lineRule="exact"/>
        <w:ind w:left="426" w:hanging="426"/>
        <w:rPr>
          <w:rFonts w:asciiTheme="minorHAnsi" w:hAnsiTheme="minorHAnsi" w:cstheme="minorHAnsi"/>
          <w:color w:val="auto"/>
          <w:sz w:val="18"/>
          <w:szCs w:val="18"/>
        </w:rPr>
      </w:pPr>
      <w:r w:rsidRPr="004834C3">
        <w:rPr>
          <w:rFonts w:asciiTheme="minorHAnsi" w:hAnsiTheme="minorHAnsi" w:cstheme="minorHAnsi"/>
          <w:color w:val="auto"/>
          <w:sz w:val="18"/>
          <w:szCs w:val="18"/>
        </w:rPr>
        <w:t xml:space="preserve">PZU Życie SA rozpatruje </w:t>
      </w:r>
      <w:r w:rsidR="00572BDD" w:rsidRPr="004834C3">
        <w:rPr>
          <w:rFonts w:asciiTheme="minorHAnsi" w:hAnsiTheme="minorHAnsi" w:cstheme="minorHAnsi"/>
          <w:color w:val="auto"/>
          <w:sz w:val="18"/>
          <w:szCs w:val="18"/>
        </w:rPr>
        <w:t>skargę lub zażalenie</w:t>
      </w:r>
      <w:r w:rsidRPr="004834C3">
        <w:rPr>
          <w:rFonts w:asciiTheme="minorHAnsi" w:hAnsiTheme="minorHAnsi" w:cstheme="minorHAnsi"/>
          <w:color w:val="auto"/>
          <w:sz w:val="18"/>
          <w:szCs w:val="18"/>
        </w:rPr>
        <w:t xml:space="preserve"> niezwłocznie, </w:t>
      </w:r>
      <w:r w:rsidRPr="004834C3">
        <w:rPr>
          <w:rFonts w:ascii="Tahoma" w:hAnsi="Tahoma" w:cs="Tahoma"/>
          <w:color w:val="auto"/>
          <w:sz w:val="18"/>
          <w:szCs w:val="18"/>
        </w:rPr>
        <w:t>jednak nie później niż w terminie 30 dni od daty otrzymania</w:t>
      </w:r>
      <w:r w:rsidR="001A1664" w:rsidRPr="004834C3">
        <w:rPr>
          <w:rFonts w:ascii="Tahoma" w:hAnsi="Tahoma" w:cs="Tahoma"/>
          <w:color w:val="auto"/>
          <w:sz w:val="18"/>
          <w:szCs w:val="18"/>
        </w:rPr>
        <w:t>,</w:t>
      </w:r>
      <w:r w:rsidRPr="004834C3">
        <w:rPr>
          <w:rFonts w:ascii="Tahoma" w:hAnsi="Tahoma" w:cs="Tahoma"/>
          <w:color w:val="auto"/>
          <w:sz w:val="18"/>
          <w:szCs w:val="18"/>
        </w:rPr>
        <w:t xml:space="preserve"> i</w:t>
      </w:r>
      <w:r w:rsidR="004834C3">
        <w:rPr>
          <w:rFonts w:ascii="Tahoma" w:hAnsi="Tahoma" w:cs="Tahoma"/>
          <w:color w:val="auto"/>
          <w:sz w:val="18"/>
          <w:szCs w:val="18"/>
        </w:rPr>
        <w:t> </w:t>
      </w:r>
      <w:r w:rsidRPr="004834C3">
        <w:rPr>
          <w:rFonts w:ascii="Tahoma" w:hAnsi="Tahoma" w:cs="Tahoma"/>
          <w:color w:val="auto"/>
          <w:sz w:val="18"/>
          <w:szCs w:val="18"/>
        </w:rPr>
        <w:t xml:space="preserve">udziela pisemnej odpowiedzi, a w przypadku niemożności </w:t>
      </w:r>
      <w:r w:rsidR="00572BDD" w:rsidRPr="004834C3">
        <w:rPr>
          <w:rFonts w:ascii="Tahoma" w:hAnsi="Tahoma" w:cs="Tahoma"/>
          <w:color w:val="auto"/>
          <w:sz w:val="18"/>
          <w:szCs w:val="18"/>
        </w:rPr>
        <w:t>ich</w:t>
      </w:r>
      <w:r w:rsidR="001A1664" w:rsidRPr="004834C3">
        <w:rPr>
          <w:rFonts w:ascii="Tahoma" w:hAnsi="Tahoma" w:cs="Tahoma"/>
          <w:color w:val="auto"/>
          <w:sz w:val="18"/>
          <w:szCs w:val="18"/>
        </w:rPr>
        <w:t xml:space="preserve"> </w:t>
      </w:r>
      <w:r w:rsidRPr="004834C3">
        <w:rPr>
          <w:rFonts w:ascii="Tahoma" w:hAnsi="Tahoma" w:cs="Tahoma"/>
          <w:color w:val="auto"/>
          <w:sz w:val="18"/>
          <w:szCs w:val="18"/>
        </w:rPr>
        <w:t>rozpatrzenia w powyższym terminie zawiadamia pisemnie wnoszącego z podaniem przyczyny zwłoki i nowego terminu rozpatrzenia.</w:t>
      </w:r>
    </w:p>
    <w:p w:rsidR="00F14CD6" w:rsidRPr="004834C3" w:rsidRDefault="00F14CD6" w:rsidP="001148C8">
      <w:pPr>
        <w:pStyle w:val="Default"/>
        <w:numPr>
          <w:ilvl w:val="0"/>
          <w:numId w:val="7"/>
        </w:numPr>
        <w:spacing w:line="260" w:lineRule="exact"/>
        <w:ind w:left="426" w:hanging="426"/>
        <w:rPr>
          <w:rFonts w:asciiTheme="minorHAnsi" w:hAnsiTheme="minorHAnsi" w:cstheme="minorHAnsi"/>
          <w:color w:val="auto"/>
          <w:sz w:val="18"/>
          <w:szCs w:val="18"/>
        </w:rPr>
      </w:pPr>
      <w:r w:rsidRPr="004834C3">
        <w:rPr>
          <w:rFonts w:ascii="Tahoma" w:hAnsi="Tahoma" w:cs="Tahoma"/>
          <w:color w:val="auto"/>
          <w:sz w:val="18"/>
          <w:szCs w:val="18"/>
        </w:rPr>
        <w:t xml:space="preserve">Ubezpieczającemu, ubezpieczonemu, uposażonemu i uprawnionemu z umowy ubezpieczenia, będącemu konsumentem, </w:t>
      </w:r>
      <w:r w:rsidRPr="004834C3">
        <w:rPr>
          <w:rFonts w:asciiTheme="minorHAnsi" w:hAnsiTheme="minorHAnsi" w:cstheme="minorHAnsi"/>
          <w:color w:val="auto"/>
          <w:sz w:val="18"/>
          <w:szCs w:val="18"/>
        </w:rPr>
        <w:t>przysługuje prawo zwrócenia się o pomoc do Miejskich i Powiatowych Rzeczników Konsumenta.</w:t>
      </w:r>
      <w:r w:rsidRPr="004834C3">
        <w:rPr>
          <w:rFonts w:asciiTheme="minorHAnsi" w:hAnsiTheme="minorHAnsi" w:cstheme="minorHAnsi"/>
          <w:noProof/>
          <w:color w:val="auto"/>
          <w:spacing w:val="-1"/>
          <w:w w:val="96"/>
          <w:sz w:val="18"/>
          <w:szCs w:val="18"/>
        </w:rPr>
        <w:t xml:space="preserve"> </w:t>
      </w:r>
    </w:p>
    <w:p w:rsidR="00EE589D" w:rsidRPr="004834C3" w:rsidRDefault="001A1664" w:rsidP="001148C8">
      <w:pPr>
        <w:pStyle w:val="Default"/>
        <w:numPr>
          <w:ilvl w:val="0"/>
          <w:numId w:val="7"/>
        </w:numPr>
        <w:spacing w:line="260" w:lineRule="exact"/>
        <w:ind w:left="426" w:hanging="426"/>
        <w:rPr>
          <w:rFonts w:asciiTheme="minorHAnsi" w:hAnsiTheme="minorHAnsi" w:cstheme="minorHAnsi"/>
          <w:sz w:val="18"/>
          <w:szCs w:val="18"/>
        </w:rPr>
      </w:pPr>
      <w:r w:rsidRPr="004834C3">
        <w:rPr>
          <w:rFonts w:asciiTheme="minorHAnsi" w:hAnsiTheme="minorHAnsi" w:cstheme="minorHAnsi"/>
          <w:sz w:val="18"/>
          <w:szCs w:val="18"/>
        </w:rPr>
        <w:t>PZU Życie SA podlega nadzorowi Komisji Nadzoru Finansowego.</w:t>
      </w:r>
    </w:p>
    <w:p w:rsidR="005B5297" w:rsidRPr="004834C3" w:rsidRDefault="005B5297" w:rsidP="001148C8">
      <w:pPr>
        <w:pStyle w:val="Default"/>
        <w:spacing w:line="260" w:lineRule="exact"/>
        <w:rPr>
          <w:rFonts w:asciiTheme="minorHAnsi" w:hAnsiTheme="minorHAnsi" w:cstheme="minorHAnsi"/>
          <w:sz w:val="18"/>
          <w:szCs w:val="18"/>
        </w:rPr>
      </w:pPr>
    </w:p>
    <w:p w:rsidR="001A08B0" w:rsidRPr="004834C3" w:rsidRDefault="00146FD7" w:rsidP="001148C8">
      <w:pPr>
        <w:pStyle w:val="Default"/>
        <w:spacing w:line="260" w:lineRule="exact"/>
        <w:rPr>
          <w:i/>
          <w:sz w:val="18"/>
          <w:szCs w:val="18"/>
        </w:rPr>
      </w:pPr>
      <w:r w:rsidRPr="004834C3">
        <w:rPr>
          <w:rFonts w:asciiTheme="minorHAnsi" w:hAnsiTheme="minorHAnsi" w:cstheme="minorHAnsi"/>
          <w:sz w:val="18"/>
          <w:szCs w:val="18"/>
        </w:rPr>
        <w:t>Niniejsze postanowienia dodatkowe zostały zatwierdzone uchwałą nr UZ/</w:t>
      </w:r>
      <w:r w:rsidR="00FF62EC">
        <w:rPr>
          <w:rFonts w:asciiTheme="minorHAnsi" w:hAnsiTheme="minorHAnsi" w:cstheme="minorHAnsi"/>
          <w:sz w:val="18"/>
          <w:szCs w:val="18"/>
        </w:rPr>
        <w:t>178</w:t>
      </w:r>
      <w:r w:rsidRPr="004834C3">
        <w:rPr>
          <w:rFonts w:asciiTheme="minorHAnsi" w:hAnsiTheme="minorHAnsi" w:cstheme="minorHAnsi"/>
          <w:sz w:val="18"/>
          <w:szCs w:val="18"/>
        </w:rPr>
        <w:t xml:space="preserve">/2015 Zarządu </w:t>
      </w:r>
      <w:r w:rsidR="001468AD" w:rsidRPr="004834C3">
        <w:rPr>
          <w:rFonts w:asciiTheme="minorHAnsi" w:hAnsiTheme="minorHAnsi" w:cstheme="minorHAnsi"/>
          <w:sz w:val="18"/>
          <w:szCs w:val="18"/>
        </w:rPr>
        <w:t>PZU</w:t>
      </w:r>
      <w:r w:rsidRPr="004834C3">
        <w:rPr>
          <w:rFonts w:asciiTheme="minorHAnsi" w:hAnsiTheme="minorHAnsi" w:cstheme="minorHAnsi"/>
          <w:sz w:val="18"/>
          <w:szCs w:val="18"/>
        </w:rPr>
        <w:t xml:space="preserve"> Życie SA z dnia </w:t>
      </w:r>
      <w:r w:rsidR="00FF62EC">
        <w:rPr>
          <w:rFonts w:asciiTheme="minorHAnsi" w:hAnsiTheme="minorHAnsi" w:cstheme="minorHAnsi"/>
          <w:sz w:val="18"/>
          <w:szCs w:val="18"/>
        </w:rPr>
        <w:t>5</w:t>
      </w:r>
      <w:r w:rsidR="00FF62EC" w:rsidRPr="004834C3">
        <w:rPr>
          <w:rFonts w:asciiTheme="minorHAnsi" w:hAnsiTheme="minorHAnsi" w:cstheme="minorHAnsi"/>
          <w:sz w:val="18"/>
          <w:szCs w:val="18"/>
        </w:rPr>
        <w:t xml:space="preserve"> </w:t>
      </w:r>
      <w:r w:rsidR="004834C3">
        <w:rPr>
          <w:rFonts w:asciiTheme="minorHAnsi" w:hAnsiTheme="minorHAnsi" w:cstheme="minorHAnsi"/>
          <w:sz w:val="18"/>
          <w:szCs w:val="18"/>
        </w:rPr>
        <w:t>października</w:t>
      </w:r>
      <w:r w:rsidRPr="004834C3">
        <w:rPr>
          <w:rFonts w:asciiTheme="minorHAnsi" w:hAnsiTheme="minorHAnsi" w:cstheme="minorHAnsi"/>
          <w:sz w:val="18"/>
          <w:szCs w:val="18"/>
        </w:rPr>
        <w:t xml:space="preserve"> 2015 roku.</w:t>
      </w:r>
    </w:p>
    <w:sectPr w:rsidR="001A08B0" w:rsidRPr="004834C3" w:rsidSect="001148C8">
      <w:footerReference w:type="default" r:id="rId9"/>
      <w:footerReference w:type="first" r:id="rId10"/>
      <w:type w:val="continuous"/>
      <w:pgSz w:w="11906" w:h="16838"/>
      <w:pgMar w:top="851" w:right="851" w:bottom="851" w:left="851" w:header="708" w:footer="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AFA" w:rsidRDefault="00D36AFA" w:rsidP="001468AD">
      <w:pPr>
        <w:spacing w:after="0" w:line="240" w:lineRule="auto"/>
      </w:pPr>
      <w:r>
        <w:separator/>
      </w:r>
    </w:p>
  </w:endnote>
  <w:endnote w:type="continuationSeparator" w:id="0">
    <w:p w:rsidR="00D36AFA" w:rsidRDefault="00D36AFA" w:rsidP="00146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E96" w:rsidRPr="003161E0" w:rsidRDefault="00A37E96" w:rsidP="003161E0">
    <w:pPr>
      <w:pStyle w:val="Stopka"/>
      <w:jc w:val="right"/>
      <w:rPr>
        <w:rFonts w:asciiTheme="majorHAnsi" w:hAnsiTheme="majorHAnsi" w:cstheme="majorHAnsi"/>
      </w:rPr>
    </w:pPr>
    <w:r w:rsidRPr="003161E0">
      <w:rPr>
        <w:rFonts w:asciiTheme="majorHAnsi" w:hAnsiTheme="majorHAnsi" w:cstheme="majorHAnsi"/>
      </w:rPr>
      <w:t>PZUŻ 7694</w:t>
    </w:r>
  </w:p>
  <w:p w:rsidR="00A37E96" w:rsidRDefault="00A37E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8C8" w:rsidRPr="00452483" w:rsidRDefault="001148C8" w:rsidP="001148C8">
    <w:pPr>
      <w:pStyle w:val="PZUStopka"/>
      <w:rPr>
        <w:color w:val="auto"/>
      </w:rPr>
    </w:pPr>
    <w:r w:rsidRPr="00452483">
      <w:rPr>
        <w:color w:val="auto"/>
      </w:rPr>
      <w:t>Powszechny Zakład Ubezpieczeń na Życie Spółka Akcyjna, Sąd Rejonowy dla m.st. Warszawy, XII Wydział Gospodar</w:t>
    </w:r>
    <w:r>
      <w:rPr>
        <w:color w:val="auto"/>
      </w:rPr>
      <w:t>czy, KRS 30211, NIP 527-020-60-56</w:t>
    </w:r>
    <w:r w:rsidRPr="00452483">
      <w:rPr>
        <w:color w:val="auto"/>
      </w:rPr>
      <w:t>,</w:t>
    </w:r>
  </w:p>
  <w:p w:rsidR="001148C8" w:rsidRPr="00452483" w:rsidRDefault="001148C8" w:rsidP="001148C8">
    <w:pPr>
      <w:pStyle w:val="PZUStopka"/>
      <w:rPr>
        <w:color w:val="auto"/>
      </w:rPr>
    </w:pPr>
    <w:r w:rsidRPr="00452483">
      <w:rPr>
        <w:color w:val="auto"/>
      </w:rPr>
      <w:t>kapitał zakładowy: 295 000 000 zł wpłacony w całości, al. Jana Pawła II 24, 00-133 Warszawa, pzu.pl, infolinia: 801 102</w:t>
    </w:r>
    <w:r>
      <w:rPr>
        <w:color w:val="auto"/>
      </w:rPr>
      <w:t> </w:t>
    </w:r>
    <w:r w:rsidRPr="00452483">
      <w:rPr>
        <w:color w:val="auto"/>
      </w:rPr>
      <w:t>102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AFA" w:rsidRDefault="00D36AFA" w:rsidP="001468AD">
      <w:pPr>
        <w:spacing w:after="0" w:line="240" w:lineRule="auto"/>
      </w:pPr>
      <w:r>
        <w:separator/>
      </w:r>
    </w:p>
  </w:footnote>
  <w:footnote w:type="continuationSeparator" w:id="0">
    <w:p w:rsidR="00D36AFA" w:rsidRDefault="00D36AFA" w:rsidP="00146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902FB"/>
    <w:multiLevelType w:val="hybridMultilevel"/>
    <w:tmpl w:val="68BA26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54084"/>
    <w:multiLevelType w:val="hybridMultilevel"/>
    <w:tmpl w:val="E42290C6"/>
    <w:lvl w:ilvl="0" w:tplc="A8A67C5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4B84372"/>
    <w:multiLevelType w:val="multilevel"/>
    <w:tmpl w:val="B2109E5C"/>
    <w:lvl w:ilvl="0">
      <w:start w:val="3"/>
      <w:numFmt w:val="decimal"/>
      <w:lvlText w:val="§ %1"/>
      <w:lvlJc w:val="left"/>
      <w:rPr>
        <w:rFonts w:cs="Times New Roman" w:hint="default"/>
        <w:b/>
        <w:bCs/>
        <w:i w:val="0"/>
        <w:iCs w:val="0"/>
        <w:sz w:val="18"/>
        <w:szCs w:val="18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568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852" w:hanging="284"/>
      </w:pPr>
      <w:rPr>
        <w:rFonts w:cs="Times New Roman" w:hint="default"/>
        <w:b w:val="0"/>
      </w:rPr>
    </w:lvl>
    <w:lvl w:ilvl="4">
      <w:start w:val="1"/>
      <w:numFmt w:val="none"/>
      <w:lvlText w:val="·"/>
      <w:lvlJc w:val="left"/>
      <w:pPr>
        <w:ind w:left="1136" w:hanging="284"/>
      </w:pPr>
      <w:rPr>
        <w:rFonts w:ascii="Symbol" w:hAnsi="Symbol" w:cs="Symbol" w:hint="default"/>
      </w:rPr>
    </w:lvl>
    <w:lvl w:ilvl="5">
      <w:start w:val="1"/>
      <w:numFmt w:val="none"/>
      <w:lvlText w:val="-"/>
      <w:lvlJc w:val="left"/>
      <w:pPr>
        <w:ind w:left="1420" w:hanging="284"/>
      </w:pPr>
      <w:rPr>
        <w:rFonts w:ascii="Symbol" w:hAnsi="Symbol" w:cs="Symbol" w:hint="default"/>
      </w:rPr>
    </w:lvl>
    <w:lvl w:ilvl="6">
      <w:start w:val="1"/>
      <w:numFmt w:val="lowerRoman"/>
      <w:lvlText w:val="(%7)"/>
      <w:lvlJc w:val="left"/>
      <w:pPr>
        <w:ind w:left="2129" w:hanging="709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2838" w:hanging="709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3547" w:hanging="709"/>
      </w:pPr>
      <w:rPr>
        <w:rFonts w:cs="Times New Roman" w:hint="default"/>
      </w:rPr>
    </w:lvl>
  </w:abstractNum>
  <w:abstractNum w:abstractNumId="3">
    <w:nsid w:val="37D808D2"/>
    <w:multiLevelType w:val="hybridMultilevel"/>
    <w:tmpl w:val="D7D821C8"/>
    <w:lvl w:ilvl="0" w:tplc="2F48646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E556BB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4C6F6D"/>
    <w:multiLevelType w:val="hybridMultilevel"/>
    <w:tmpl w:val="A5AA15EA"/>
    <w:lvl w:ilvl="0" w:tplc="30F80A94">
      <w:start w:val="1"/>
      <w:numFmt w:val="decimal"/>
      <w:lvlText w:val="%1)"/>
      <w:lvlJc w:val="left"/>
      <w:pPr>
        <w:ind w:left="70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>
    <w:nsid w:val="406107CF"/>
    <w:multiLevelType w:val="hybridMultilevel"/>
    <w:tmpl w:val="817E3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13110C"/>
    <w:multiLevelType w:val="hybridMultilevel"/>
    <w:tmpl w:val="92FEA8A6"/>
    <w:lvl w:ilvl="0" w:tplc="9F8EBC48">
      <w:start w:val="2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>
    <w:nsid w:val="47FA75B3"/>
    <w:multiLevelType w:val="hybridMultilevel"/>
    <w:tmpl w:val="A6D81A68"/>
    <w:lvl w:ilvl="0" w:tplc="C342672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C02C79"/>
    <w:multiLevelType w:val="hybridMultilevel"/>
    <w:tmpl w:val="C4AEC7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57720F"/>
    <w:multiLevelType w:val="hybridMultilevel"/>
    <w:tmpl w:val="A97A2D08"/>
    <w:lvl w:ilvl="0" w:tplc="A6CC4AF8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24"/>
      </w:rPr>
    </w:lvl>
    <w:lvl w:ilvl="1" w:tplc="36C80590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CD5168E"/>
    <w:multiLevelType w:val="hybridMultilevel"/>
    <w:tmpl w:val="AF362180"/>
    <w:lvl w:ilvl="0" w:tplc="F3D2601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C1D57DC"/>
    <w:multiLevelType w:val="hybridMultilevel"/>
    <w:tmpl w:val="CF6A8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DD211C"/>
    <w:multiLevelType w:val="hybridMultilevel"/>
    <w:tmpl w:val="AC1C408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70E01957"/>
    <w:multiLevelType w:val="hybridMultilevel"/>
    <w:tmpl w:val="B7FE3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12"/>
  </w:num>
  <w:num w:numId="7">
    <w:abstractNumId w:val="13"/>
  </w:num>
  <w:num w:numId="8">
    <w:abstractNumId w:val="5"/>
  </w:num>
  <w:num w:numId="9">
    <w:abstractNumId w:val="11"/>
  </w:num>
  <w:num w:numId="10">
    <w:abstractNumId w:val="10"/>
  </w:num>
  <w:num w:numId="11">
    <w:abstractNumId w:val="2"/>
  </w:num>
  <w:num w:numId="12">
    <w:abstractNumId w:val="9"/>
    <w:lvlOverride w:ilvl="0">
      <w:startOverride w:val="4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ACE"/>
    <w:rsid w:val="00031844"/>
    <w:rsid w:val="00072EE7"/>
    <w:rsid w:val="000921D5"/>
    <w:rsid w:val="000B2325"/>
    <w:rsid w:val="000B5355"/>
    <w:rsid w:val="000C3DDD"/>
    <w:rsid w:val="000D351F"/>
    <w:rsid w:val="00105DE0"/>
    <w:rsid w:val="001148C8"/>
    <w:rsid w:val="00145403"/>
    <w:rsid w:val="001468AD"/>
    <w:rsid w:val="00146FD7"/>
    <w:rsid w:val="00150ACC"/>
    <w:rsid w:val="00154DB0"/>
    <w:rsid w:val="00164455"/>
    <w:rsid w:val="001A04A8"/>
    <w:rsid w:val="001A08B0"/>
    <w:rsid w:val="001A1664"/>
    <w:rsid w:val="001D42E6"/>
    <w:rsid w:val="001E1726"/>
    <w:rsid w:val="00203141"/>
    <w:rsid w:val="002078B4"/>
    <w:rsid w:val="00245AF9"/>
    <w:rsid w:val="002A4C3B"/>
    <w:rsid w:val="002B14E1"/>
    <w:rsid w:val="003161E0"/>
    <w:rsid w:val="003229AD"/>
    <w:rsid w:val="0034422B"/>
    <w:rsid w:val="00373B6A"/>
    <w:rsid w:val="00381B3C"/>
    <w:rsid w:val="003942B1"/>
    <w:rsid w:val="003A7439"/>
    <w:rsid w:val="003E5F73"/>
    <w:rsid w:val="003F6A01"/>
    <w:rsid w:val="00432409"/>
    <w:rsid w:val="00436D54"/>
    <w:rsid w:val="004834C3"/>
    <w:rsid w:val="004849D2"/>
    <w:rsid w:val="004C3E1F"/>
    <w:rsid w:val="004D1301"/>
    <w:rsid w:val="004F29D8"/>
    <w:rsid w:val="004F546D"/>
    <w:rsid w:val="00514EBF"/>
    <w:rsid w:val="00532B4E"/>
    <w:rsid w:val="00572BDD"/>
    <w:rsid w:val="005B5297"/>
    <w:rsid w:val="00607BED"/>
    <w:rsid w:val="00633A2B"/>
    <w:rsid w:val="006706F4"/>
    <w:rsid w:val="00690C97"/>
    <w:rsid w:val="006F5504"/>
    <w:rsid w:val="00712F53"/>
    <w:rsid w:val="00715FCB"/>
    <w:rsid w:val="0075242C"/>
    <w:rsid w:val="007623C9"/>
    <w:rsid w:val="0076296D"/>
    <w:rsid w:val="007D4D9A"/>
    <w:rsid w:val="007D7EAD"/>
    <w:rsid w:val="008004BD"/>
    <w:rsid w:val="00802F4E"/>
    <w:rsid w:val="00805176"/>
    <w:rsid w:val="00810979"/>
    <w:rsid w:val="0086151A"/>
    <w:rsid w:val="00954C5C"/>
    <w:rsid w:val="009F1ACE"/>
    <w:rsid w:val="00A37E96"/>
    <w:rsid w:val="00AA4539"/>
    <w:rsid w:val="00AA5DF5"/>
    <w:rsid w:val="00AC6C4E"/>
    <w:rsid w:val="00B352C6"/>
    <w:rsid w:val="00BB5D31"/>
    <w:rsid w:val="00BF377E"/>
    <w:rsid w:val="00C368CE"/>
    <w:rsid w:val="00C70E4B"/>
    <w:rsid w:val="00CA3947"/>
    <w:rsid w:val="00CA42BA"/>
    <w:rsid w:val="00CE4B1A"/>
    <w:rsid w:val="00CF57FC"/>
    <w:rsid w:val="00D00837"/>
    <w:rsid w:val="00D21F59"/>
    <w:rsid w:val="00D3459E"/>
    <w:rsid w:val="00D36AFA"/>
    <w:rsid w:val="00D6274C"/>
    <w:rsid w:val="00DB79F2"/>
    <w:rsid w:val="00DD2DB1"/>
    <w:rsid w:val="00E055E8"/>
    <w:rsid w:val="00E14321"/>
    <w:rsid w:val="00E863C9"/>
    <w:rsid w:val="00E953CA"/>
    <w:rsid w:val="00EE1DB9"/>
    <w:rsid w:val="00EE589D"/>
    <w:rsid w:val="00F14CD6"/>
    <w:rsid w:val="00FF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55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6F55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">
    <w:name w:val="Body Text"/>
    <w:basedOn w:val="Normalny"/>
    <w:link w:val="TekstpodstawowyZnak"/>
    <w:rsid w:val="009F1ACE"/>
    <w:pPr>
      <w:widowControl w:val="0"/>
      <w:spacing w:after="0" w:line="240" w:lineRule="auto"/>
    </w:pPr>
    <w:rPr>
      <w:rFonts w:ascii="TimesNewRomanPS" w:eastAsia="Times New Roman" w:hAnsi="TimesNewRomanPS" w:cs="Times New Roman"/>
      <w:snapToGrid w:val="0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9F1ACE"/>
    <w:rPr>
      <w:rFonts w:ascii="TimesNewRomanPS" w:eastAsia="Times New Roman" w:hAnsi="TimesNewRomanPS" w:cs="Times New Roman"/>
      <w:snapToGrid w:val="0"/>
      <w:color w:val="000000"/>
      <w:sz w:val="24"/>
      <w:szCs w:val="20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08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08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08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08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08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08B0"/>
    <w:pPr>
      <w:spacing w:after="0" w:line="240" w:lineRule="auto"/>
    </w:pPr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8B0"/>
    <w:rPr>
      <w:rFonts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50AC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50ACC"/>
  </w:style>
  <w:style w:type="paragraph" w:customStyle="1" w:styleId="Default">
    <w:name w:val="Default"/>
    <w:rsid w:val="00670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B529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1A166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A16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3">
    <w:name w:val="A3"/>
    <w:uiPriority w:val="99"/>
    <w:rsid w:val="000B5355"/>
    <w:rPr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146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68AD"/>
  </w:style>
  <w:style w:type="paragraph" w:customStyle="1" w:styleId="PZUStopka">
    <w:name w:val="PZU Stopka"/>
    <w:basedOn w:val="Normalny"/>
    <w:qFormat/>
    <w:rsid w:val="001148C8"/>
    <w:pPr>
      <w:spacing w:after="0" w:line="160" w:lineRule="exact"/>
    </w:pPr>
    <w:rPr>
      <w:rFonts w:eastAsia="Calibri" w:cs="Times New Roman"/>
      <w:color w:val="003E7D"/>
      <w:sz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55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6F55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">
    <w:name w:val="Body Text"/>
    <w:basedOn w:val="Normalny"/>
    <w:link w:val="TekstpodstawowyZnak"/>
    <w:rsid w:val="009F1ACE"/>
    <w:pPr>
      <w:widowControl w:val="0"/>
      <w:spacing w:after="0" w:line="240" w:lineRule="auto"/>
    </w:pPr>
    <w:rPr>
      <w:rFonts w:ascii="TimesNewRomanPS" w:eastAsia="Times New Roman" w:hAnsi="TimesNewRomanPS" w:cs="Times New Roman"/>
      <w:snapToGrid w:val="0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9F1ACE"/>
    <w:rPr>
      <w:rFonts w:ascii="TimesNewRomanPS" w:eastAsia="Times New Roman" w:hAnsi="TimesNewRomanPS" w:cs="Times New Roman"/>
      <w:snapToGrid w:val="0"/>
      <w:color w:val="000000"/>
      <w:sz w:val="24"/>
      <w:szCs w:val="20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08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08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08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08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08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08B0"/>
    <w:pPr>
      <w:spacing w:after="0" w:line="240" w:lineRule="auto"/>
    </w:pPr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8B0"/>
    <w:rPr>
      <w:rFonts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50AC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50ACC"/>
  </w:style>
  <w:style w:type="paragraph" w:customStyle="1" w:styleId="Default">
    <w:name w:val="Default"/>
    <w:rsid w:val="00670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B529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1A166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A16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3">
    <w:name w:val="A3"/>
    <w:uiPriority w:val="99"/>
    <w:rsid w:val="000B5355"/>
    <w:rPr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146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68AD"/>
  </w:style>
  <w:style w:type="paragraph" w:customStyle="1" w:styleId="PZUStopka">
    <w:name w:val="PZU Stopka"/>
    <w:basedOn w:val="Normalny"/>
    <w:qFormat/>
    <w:rsid w:val="001148C8"/>
    <w:pPr>
      <w:spacing w:after="0" w:line="160" w:lineRule="exact"/>
    </w:pPr>
    <w:rPr>
      <w:rFonts w:eastAsia="Calibri" w:cs="Times New Roman"/>
      <w:color w:val="003E7D"/>
      <w:sz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3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ZU Theme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customNormal.dotm</Template>
  <TotalTime>4</TotalTime>
  <Pages>2</Pages>
  <Words>703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PZU SA</Company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Semenowicz-Roksisz Bożena (Grupa PZU)</dc:creator>
  <cp:lastModifiedBy>Soszyński Wojciech (Grupa PZU)</cp:lastModifiedBy>
  <cp:revision>4</cp:revision>
  <cp:lastPrinted>2015-07-28T11:59:00Z</cp:lastPrinted>
  <dcterms:created xsi:type="dcterms:W3CDTF">2015-10-07T10:46:00Z</dcterms:created>
  <dcterms:modified xsi:type="dcterms:W3CDTF">2015-10-28T15:10:00Z</dcterms:modified>
</cp:coreProperties>
</file>