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009" w:rsidRPr="00340FD4" w:rsidRDefault="00776A8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CB0975">
        <w:rPr>
          <w:rFonts w:ascii="Tahoma" w:eastAsia="Times New Roman" w:hAnsi="Tahoma" w:cs="Tahoma"/>
          <w:sz w:val="24"/>
          <w:szCs w:val="24"/>
        </w:rPr>
        <w:t xml:space="preserve">Informacja wskazująca, które z postanowień ogólnych warunków </w:t>
      </w:r>
      <w:r>
        <w:rPr>
          <w:rFonts w:ascii="Tahoma" w:hAnsi="Tahoma" w:cs="Tahoma"/>
          <w:sz w:val="24"/>
          <w:szCs w:val="24"/>
        </w:rPr>
        <w:t xml:space="preserve">grupowego ubezpieczenia emerytalnego Pogodna Jesień (kod warunków: </w:t>
      </w:r>
      <w:r w:rsidR="00243C37">
        <w:rPr>
          <w:rFonts w:ascii="Tahoma" w:hAnsi="Tahoma" w:cs="Tahoma"/>
          <w:sz w:val="24"/>
          <w:szCs w:val="24"/>
        </w:rPr>
        <w:t>PJGP3</w:t>
      </w:r>
      <w:r w:rsidR="00D621CA">
        <w:rPr>
          <w:rFonts w:ascii="Tahoma" w:hAnsi="Tahoma" w:cs="Tahoma"/>
          <w:sz w:val="24"/>
          <w:szCs w:val="24"/>
        </w:rPr>
        <w:t>2</w:t>
      </w:r>
      <w:r w:rsidR="00243C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ubezpieczenie grupowe, </w:t>
      </w:r>
      <w:r w:rsidR="00243C37">
        <w:rPr>
          <w:rFonts w:ascii="Tahoma" w:hAnsi="Tahoma" w:cs="Tahoma"/>
          <w:sz w:val="24"/>
          <w:szCs w:val="24"/>
        </w:rPr>
        <w:t>PJKP3</w:t>
      </w:r>
      <w:r w:rsidR="00D621CA">
        <w:rPr>
          <w:rFonts w:ascii="Tahoma" w:hAnsi="Tahoma" w:cs="Tahoma"/>
          <w:sz w:val="24"/>
          <w:szCs w:val="24"/>
        </w:rPr>
        <w:t>2</w:t>
      </w:r>
      <w:r w:rsidR="00243C3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ubezpieczenie kontynuowane) </w:t>
      </w:r>
      <w:r w:rsidRPr="00CB0975">
        <w:rPr>
          <w:rFonts w:ascii="Tahoma" w:hAnsi="Tahoma" w:cs="Tahoma"/>
          <w:sz w:val="24"/>
          <w:szCs w:val="24"/>
        </w:rPr>
        <w:t xml:space="preserve"> dotyczą  podstawowych warunków umowy ubezpieczenia</w:t>
      </w:r>
      <w:r w:rsidR="008E5F4D">
        <w:rPr>
          <w:rFonts w:ascii="Tahoma" w:hAnsi="Tahoma" w:cs="Tahoma"/>
          <w:sz w:val="24"/>
          <w:szCs w:val="24"/>
        </w:rPr>
        <w:t>.</w:t>
      </w:r>
      <w:r w:rsidR="008E5F4D" w:rsidRPr="008E5F4D">
        <w:rPr>
          <w:rFonts w:ascii="Tahoma" w:hAnsi="Tahoma" w:cs="Tahoma"/>
          <w:sz w:val="24"/>
          <w:szCs w:val="24"/>
        </w:rPr>
        <w:t xml:space="preserve"> </w:t>
      </w:r>
      <w:r w:rsidR="008E5F4D">
        <w:rPr>
          <w:rFonts w:ascii="Tahoma" w:hAnsi="Tahoma" w:cs="Tahoma"/>
          <w:sz w:val="24"/>
          <w:szCs w:val="24"/>
        </w:rPr>
        <w:t>Informacja stanowi część OWU i wynika z art. 17 ust. 1 ustawy o działalności ubezpieczeniowej i reasekuracyjnej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E220D0" w:rsidTr="00E220D0">
        <w:tc>
          <w:tcPr>
            <w:tcW w:w="959" w:type="dxa"/>
          </w:tcPr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l.p.</w:t>
            </w:r>
          </w:p>
        </w:tc>
        <w:tc>
          <w:tcPr>
            <w:tcW w:w="5182" w:type="dxa"/>
          </w:tcPr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Rodzaj informacji</w:t>
            </w:r>
          </w:p>
        </w:tc>
        <w:tc>
          <w:tcPr>
            <w:tcW w:w="3071" w:type="dxa"/>
          </w:tcPr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Pr="00340FD4">
              <w:rPr>
                <w:rFonts w:ascii="Tahoma" w:hAnsi="Tahoma" w:cs="Tahoma"/>
                <w:sz w:val="24"/>
                <w:szCs w:val="24"/>
              </w:rPr>
              <w:t>umer zapisu</w:t>
            </w:r>
          </w:p>
        </w:tc>
      </w:tr>
      <w:tr w:rsidR="00E220D0" w:rsidTr="00E220D0">
        <w:tc>
          <w:tcPr>
            <w:tcW w:w="959" w:type="dxa"/>
          </w:tcPr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5182" w:type="dxa"/>
          </w:tcPr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Przesłanki wypłaty świadczeń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wartości </w:t>
            </w:r>
            <w:r w:rsidRPr="00340FD4">
              <w:rPr>
                <w:rFonts w:ascii="Tahoma" w:hAnsi="Tahoma" w:cs="Tahoma"/>
                <w:sz w:val="24"/>
                <w:szCs w:val="24"/>
              </w:rPr>
              <w:t>wykupu ubezpieczenia</w:t>
            </w:r>
          </w:p>
        </w:tc>
        <w:tc>
          <w:tcPr>
            <w:tcW w:w="3071" w:type="dxa"/>
          </w:tcPr>
          <w:p w:rsidR="00E220D0" w:rsidRPr="00340FD4" w:rsidRDefault="00E220D0" w:rsidP="00780113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4,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5,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11,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>12,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>14 ust. 1 pkt 4),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18,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27,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28,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29,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31,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32,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33,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34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220D0" w:rsidTr="00E220D0">
        <w:tc>
          <w:tcPr>
            <w:tcW w:w="959" w:type="dxa"/>
          </w:tcPr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5182" w:type="dxa"/>
          </w:tcPr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 xml:space="preserve">Ograniczenia oraz wyłączenia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odpowiedzialności zakładu ubezpieczeń uprawniające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do odmowy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 xml:space="preserve">wypłaty świadczenia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lub jego 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obniżenia</w:t>
            </w:r>
          </w:p>
        </w:tc>
        <w:tc>
          <w:tcPr>
            <w:tcW w:w="3071" w:type="dxa"/>
          </w:tcPr>
          <w:p w:rsidR="00E220D0" w:rsidRPr="00340FD4" w:rsidRDefault="00E220D0" w:rsidP="00780113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2, § 24, § 25, § 26,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30 OWU.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220D0" w:rsidTr="00E220D0">
        <w:tc>
          <w:tcPr>
            <w:tcW w:w="959" w:type="dxa"/>
          </w:tcPr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5182" w:type="dxa"/>
          </w:tcPr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Koszty oraz inne obciążenia potrąc</w:t>
            </w:r>
            <w:r>
              <w:rPr>
                <w:rFonts w:ascii="Tahoma" w:eastAsia="HiddenHorzOCR" w:hAnsi="Tahoma" w:cs="Tahoma"/>
                <w:sz w:val="24"/>
                <w:szCs w:val="24"/>
              </w:rPr>
              <w:t>a</w:t>
            </w:r>
            <w:r w:rsidRPr="00340FD4">
              <w:rPr>
                <w:rFonts w:ascii="Tahoma" w:eastAsia="HiddenHorzOCR" w:hAnsi="Tahoma" w:cs="Tahoma"/>
                <w:sz w:val="24"/>
                <w:szCs w:val="24"/>
              </w:rPr>
              <w:t>ne ze składek ubezpieczeniowych, z aktywów ubezpieczeniowych funduszy kapitałowych lub poprzez umorzenie jednostek uczestnictwa ubezpieczeniowych funduszy kapitałowych</w:t>
            </w:r>
          </w:p>
        </w:tc>
        <w:tc>
          <w:tcPr>
            <w:tcW w:w="3071" w:type="dxa"/>
          </w:tcPr>
          <w:p w:rsidR="00E220D0" w:rsidRDefault="00E220D0" w:rsidP="00780113">
            <w:pPr>
              <w:rPr>
                <w:rFonts w:ascii="Tahoma" w:hAnsi="Tahoma" w:cs="Tahoma"/>
                <w:sz w:val="24"/>
                <w:szCs w:val="24"/>
              </w:rPr>
            </w:pPr>
            <w:r w:rsidRPr="00340FD4">
              <w:rPr>
                <w:rFonts w:ascii="Tahoma" w:hAnsi="Tahoma" w:cs="Tahoma"/>
                <w:sz w:val="24"/>
                <w:szCs w:val="24"/>
              </w:rPr>
              <w:t>§ 1</w:t>
            </w:r>
            <w:r>
              <w:rPr>
                <w:rFonts w:ascii="Tahoma" w:hAnsi="Tahoma" w:cs="Tahoma"/>
                <w:sz w:val="24"/>
                <w:szCs w:val="24"/>
              </w:rPr>
              <w:t>5 ust. 1,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§ 1</w:t>
            </w:r>
            <w:r>
              <w:rPr>
                <w:rFonts w:ascii="Tahoma" w:hAnsi="Tahoma" w:cs="Tahoma"/>
                <w:sz w:val="24"/>
                <w:szCs w:val="24"/>
              </w:rPr>
              <w:t xml:space="preserve">7, 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§ </w:t>
            </w:r>
            <w:r>
              <w:rPr>
                <w:rFonts w:ascii="Tahoma" w:hAnsi="Tahoma" w:cs="Tahoma"/>
                <w:sz w:val="24"/>
                <w:szCs w:val="24"/>
              </w:rPr>
              <w:t xml:space="preserve">21 OWU, </w:t>
            </w:r>
          </w:p>
          <w:p w:rsidR="00E220D0" w:rsidRDefault="00E220D0" w:rsidP="007801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Wniosek o zawarcie umowy. </w:t>
            </w:r>
          </w:p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220D0" w:rsidTr="00E220D0">
        <w:tc>
          <w:tcPr>
            <w:tcW w:w="959" w:type="dxa"/>
          </w:tcPr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5182" w:type="dxa"/>
          </w:tcPr>
          <w:p w:rsidR="00E220D0" w:rsidRPr="00780113" w:rsidRDefault="00E220D0" w:rsidP="00780113">
            <w:pPr>
              <w:rPr>
                <w:rFonts w:ascii="Tahoma" w:eastAsia="HiddenHorzOCR" w:hAnsi="Tahoma" w:cs="Tahoma"/>
                <w:sz w:val="24"/>
                <w:szCs w:val="24"/>
              </w:rPr>
            </w:pPr>
            <w:r w:rsidRPr="00780113">
              <w:rPr>
                <w:rFonts w:ascii="Tahoma" w:eastAsia="HiddenHorzOCR" w:hAnsi="Tahoma" w:cs="Tahoma"/>
                <w:sz w:val="24"/>
                <w:szCs w:val="24"/>
              </w:rPr>
              <w:t>Wartość wykupu ubezpieczenia w poszczególnych okresach trwania ochrony ubezpieczeniowej oraz okres, w którym roszczenie o wypłatę wartości wykupu nie przysługuje</w:t>
            </w:r>
          </w:p>
          <w:p w:rsidR="00E220D0" w:rsidRPr="00340FD4" w:rsidRDefault="00E220D0" w:rsidP="00E220D0">
            <w:pPr>
              <w:rPr>
                <w:rFonts w:ascii="Tahoma" w:eastAsia="HiddenHorzOCR" w:hAnsi="Tahoma" w:cs="Tahoma"/>
                <w:sz w:val="24"/>
                <w:szCs w:val="24"/>
              </w:rPr>
            </w:pPr>
          </w:p>
        </w:tc>
        <w:tc>
          <w:tcPr>
            <w:tcW w:w="3071" w:type="dxa"/>
          </w:tcPr>
          <w:p w:rsidR="00E220D0" w:rsidRDefault="00E220D0" w:rsidP="007801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§ 31,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§ 32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i </w:t>
            </w:r>
            <w:r w:rsidRPr="00340FD4">
              <w:rPr>
                <w:rFonts w:ascii="Tahoma" w:hAnsi="Tahoma" w:cs="Tahoma"/>
                <w:sz w:val="24"/>
                <w:szCs w:val="24"/>
              </w:rPr>
              <w:t>§</w:t>
            </w:r>
            <w:r>
              <w:rPr>
                <w:rFonts w:ascii="Tahoma" w:hAnsi="Tahoma" w:cs="Tahoma"/>
                <w:sz w:val="24"/>
                <w:szCs w:val="24"/>
              </w:rPr>
              <w:t xml:space="preserve"> 34 </w:t>
            </w:r>
            <w:r w:rsidRPr="00340FD4">
              <w:rPr>
                <w:rFonts w:ascii="Tahoma" w:hAnsi="Tahoma" w:cs="Tahoma"/>
                <w:sz w:val="24"/>
                <w:szCs w:val="24"/>
              </w:rPr>
              <w:t>OWU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340FD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E220D0" w:rsidRDefault="00E220D0" w:rsidP="0078011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Wniosek o zawarcie umowy.</w:t>
            </w:r>
          </w:p>
          <w:p w:rsidR="00E220D0" w:rsidRDefault="00E220D0" w:rsidP="00E220D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0442B" w:rsidRPr="00340FD4" w:rsidRDefault="0010442B" w:rsidP="00340FD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564530" w:rsidRPr="00340FD4" w:rsidRDefault="00564530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64530" w:rsidRPr="00340FD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72" w:rsidRDefault="00BC0A72" w:rsidP="00944C05">
      <w:pPr>
        <w:spacing w:after="0" w:line="240" w:lineRule="auto"/>
      </w:pPr>
      <w:r>
        <w:separator/>
      </w:r>
    </w:p>
  </w:endnote>
  <w:endnote w:type="continuationSeparator" w:id="0">
    <w:p w:rsidR="00BC0A72" w:rsidRDefault="00BC0A72" w:rsidP="00944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oudy Old Style CE ATT">
    <w:altName w:val="Georgia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515857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A23952" w:rsidRPr="00A23952" w:rsidRDefault="00A23952">
            <w:pPr>
              <w:pStyle w:val="Stopka"/>
              <w:rPr>
                <w:rFonts w:ascii="Tahoma" w:hAnsi="Tahoma" w:cs="Tahoma"/>
                <w:sz w:val="18"/>
                <w:szCs w:val="18"/>
              </w:rPr>
            </w:pPr>
            <w:r w:rsidRPr="00A23952">
              <w:rPr>
                <w:rFonts w:ascii="Tahoma" w:hAnsi="Tahoma" w:cs="Tahoma"/>
                <w:sz w:val="18"/>
                <w:szCs w:val="18"/>
              </w:rPr>
              <w:t xml:space="preserve">Strona </w:t>
            </w:r>
            <w:r w:rsidRPr="00A2395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A23952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A2395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A11B6D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A2395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A23952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A2395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A23952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A2395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="00A11B6D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A23952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BC0A72" w:rsidRDefault="00BC0A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72" w:rsidRDefault="00BC0A72" w:rsidP="00944C05">
      <w:pPr>
        <w:spacing w:after="0" w:line="240" w:lineRule="auto"/>
      </w:pPr>
      <w:r>
        <w:separator/>
      </w:r>
    </w:p>
  </w:footnote>
  <w:footnote w:type="continuationSeparator" w:id="0">
    <w:p w:rsidR="00BC0A72" w:rsidRDefault="00BC0A72" w:rsidP="00944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72" w:rsidRDefault="00BC0A72" w:rsidP="00426D7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D2056"/>
    <w:multiLevelType w:val="hybridMultilevel"/>
    <w:tmpl w:val="F9D039C4"/>
    <w:lvl w:ilvl="0" w:tplc="CDF49E3C">
      <w:start w:val="1"/>
      <w:numFmt w:val="decimal"/>
      <w:lvlText w:val="%1."/>
      <w:lvlJc w:val="left"/>
      <w:pPr>
        <w:ind w:left="720" w:hanging="360"/>
      </w:pPr>
      <w:rPr>
        <w:rFonts w:eastAsia="HiddenHorzOC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EF269C"/>
    <w:multiLevelType w:val="hybridMultilevel"/>
    <w:tmpl w:val="1068C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33"/>
    <w:rsid w:val="00002426"/>
    <w:rsid w:val="00033F71"/>
    <w:rsid w:val="00034321"/>
    <w:rsid w:val="00055AA7"/>
    <w:rsid w:val="000C11A0"/>
    <w:rsid w:val="000D3311"/>
    <w:rsid w:val="0010442B"/>
    <w:rsid w:val="00107E6B"/>
    <w:rsid w:val="00111D50"/>
    <w:rsid w:val="00142B34"/>
    <w:rsid w:val="00183F2F"/>
    <w:rsid w:val="0019152F"/>
    <w:rsid w:val="001960CF"/>
    <w:rsid w:val="001A3665"/>
    <w:rsid w:val="001D1756"/>
    <w:rsid w:val="001F75FE"/>
    <w:rsid w:val="00217A18"/>
    <w:rsid w:val="00243C37"/>
    <w:rsid w:val="00275B60"/>
    <w:rsid w:val="002C2091"/>
    <w:rsid w:val="002D33ED"/>
    <w:rsid w:val="00324956"/>
    <w:rsid w:val="00327BB5"/>
    <w:rsid w:val="00331ABF"/>
    <w:rsid w:val="00340FD4"/>
    <w:rsid w:val="003455D3"/>
    <w:rsid w:val="0036001C"/>
    <w:rsid w:val="003757C7"/>
    <w:rsid w:val="00391768"/>
    <w:rsid w:val="0039270D"/>
    <w:rsid w:val="003E1B36"/>
    <w:rsid w:val="00401C2B"/>
    <w:rsid w:val="00403E34"/>
    <w:rsid w:val="00426D7E"/>
    <w:rsid w:val="00437D11"/>
    <w:rsid w:val="0044493A"/>
    <w:rsid w:val="004542F1"/>
    <w:rsid w:val="0048747D"/>
    <w:rsid w:val="00490A92"/>
    <w:rsid w:val="004A43EA"/>
    <w:rsid w:val="004C31E7"/>
    <w:rsid w:val="00506229"/>
    <w:rsid w:val="005358CC"/>
    <w:rsid w:val="005417D7"/>
    <w:rsid w:val="00552550"/>
    <w:rsid w:val="00552ADC"/>
    <w:rsid w:val="00555AC9"/>
    <w:rsid w:val="00560A58"/>
    <w:rsid w:val="00564530"/>
    <w:rsid w:val="0057160F"/>
    <w:rsid w:val="005734D6"/>
    <w:rsid w:val="00594386"/>
    <w:rsid w:val="005A1009"/>
    <w:rsid w:val="005B2D4C"/>
    <w:rsid w:val="005E0B2D"/>
    <w:rsid w:val="005F182B"/>
    <w:rsid w:val="00606089"/>
    <w:rsid w:val="00606595"/>
    <w:rsid w:val="00611D3B"/>
    <w:rsid w:val="006144DA"/>
    <w:rsid w:val="00614D4B"/>
    <w:rsid w:val="0061756D"/>
    <w:rsid w:val="00627B2F"/>
    <w:rsid w:val="00651EAC"/>
    <w:rsid w:val="00661BC8"/>
    <w:rsid w:val="006750BB"/>
    <w:rsid w:val="00686A92"/>
    <w:rsid w:val="006A372E"/>
    <w:rsid w:val="006A4D59"/>
    <w:rsid w:val="006C5D6B"/>
    <w:rsid w:val="006C67AE"/>
    <w:rsid w:val="006E4FA5"/>
    <w:rsid w:val="006F3A11"/>
    <w:rsid w:val="0073129F"/>
    <w:rsid w:val="007332BD"/>
    <w:rsid w:val="00734846"/>
    <w:rsid w:val="00742A30"/>
    <w:rsid w:val="00766551"/>
    <w:rsid w:val="00776A81"/>
    <w:rsid w:val="00780113"/>
    <w:rsid w:val="007A37C2"/>
    <w:rsid w:val="007B0E7F"/>
    <w:rsid w:val="007C6141"/>
    <w:rsid w:val="00877267"/>
    <w:rsid w:val="00877D25"/>
    <w:rsid w:val="008A210C"/>
    <w:rsid w:val="008C0F1F"/>
    <w:rsid w:val="008C4620"/>
    <w:rsid w:val="008E5F4D"/>
    <w:rsid w:val="00943937"/>
    <w:rsid w:val="009445D3"/>
    <w:rsid w:val="00944C05"/>
    <w:rsid w:val="00963736"/>
    <w:rsid w:val="009A1DA7"/>
    <w:rsid w:val="00A11B6D"/>
    <w:rsid w:val="00A23952"/>
    <w:rsid w:val="00A2615B"/>
    <w:rsid w:val="00A45E05"/>
    <w:rsid w:val="00A543E0"/>
    <w:rsid w:val="00A5758A"/>
    <w:rsid w:val="00AB6CBC"/>
    <w:rsid w:val="00AD340B"/>
    <w:rsid w:val="00B2375B"/>
    <w:rsid w:val="00B312BF"/>
    <w:rsid w:val="00B42634"/>
    <w:rsid w:val="00B62C8E"/>
    <w:rsid w:val="00B67A13"/>
    <w:rsid w:val="00B70F4E"/>
    <w:rsid w:val="00BC0A72"/>
    <w:rsid w:val="00BC1698"/>
    <w:rsid w:val="00BF4CDD"/>
    <w:rsid w:val="00C10FB4"/>
    <w:rsid w:val="00C337CD"/>
    <w:rsid w:val="00C76A55"/>
    <w:rsid w:val="00C85F03"/>
    <w:rsid w:val="00D030F8"/>
    <w:rsid w:val="00D03445"/>
    <w:rsid w:val="00D361DA"/>
    <w:rsid w:val="00D621CA"/>
    <w:rsid w:val="00D75FDB"/>
    <w:rsid w:val="00D80DD1"/>
    <w:rsid w:val="00D820A2"/>
    <w:rsid w:val="00DA2FE0"/>
    <w:rsid w:val="00DA4EAC"/>
    <w:rsid w:val="00DC517C"/>
    <w:rsid w:val="00DC77E7"/>
    <w:rsid w:val="00DD6457"/>
    <w:rsid w:val="00DE6EA5"/>
    <w:rsid w:val="00DF5ADD"/>
    <w:rsid w:val="00E220D0"/>
    <w:rsid w:val="00E42BC2"/>
    <w:rsid w:val="00E434A7"/>
    <w:rsid w:val="00E446EF"/>
    <w:rsid w:val="00E76B7B"/>
    <w:rsid w:val="00EE3FA0"/>
    <w:rsid w:val="00EF4B0B"/>
    <w:rsid w:val="00F1508A"/>
    <w:rsid w:val="00F22C4E"/>
    <w:rsid w:val="00F41233"/>
    <w:rsid w:val="00FA4BD5"/>
    <w:rsid w:val="00FB20E8"/>
    <w:rsid w:val="00FB404B"/>
    <w:rsid w:val="00FD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1009"/>
    <w:pPr>
      <w:keepNext/>
      <w:spacing w:after="0" w:line="240" w:lineRule="auto"/>
      <w:jc w:val="center"/>
      <w:outlineLvl w:val="0"/>
    </w:pPr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3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600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00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00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00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001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1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C05"/>
  </w:style>
  <w:style w:type="paragraph" w:styleId="Stopka">
    <w:name w:val="footer"/>
    <w:basedOn w:val="Normalny"/>
    <w:link w:val="StopkaZnak"/>
    <w:uiPriority w:val="99"/>
    <w:unhideWhenUsed/>
    <w:rsid w:val="00944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C05"/>
  </w:style>
  <w:style w:type="paragraph" w:styleId="Akapitzlist">
    <w:name w:val="List Paragraph"/>
    <w:basedOn w:val="Normalny"/>
    <w:uiPriority w:val="34"/>
    <w:qFormat/>
    <w:rsid w:val="007B0E7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A1009"/>
    <w:rPr>
      <w:rFonts w:ascii="Goudy Old Style CE ATT" w:eastAsia="Times New Roman" w:hAnsi="Goudy Old Style CE ATT" w:cs="Times New Roman"/>
      <w:sz w:val="26"/>
      <w:szCs w:val="20"/>
      <w:lang w:eastAsia="pl-PL"/>
    </w:rPr>
  </w:style>
  <w:style w:type="paragraph" w:styleId="Poprawka">
    <w:name w:val="Revision"/>
    <w:hidden/>
    <w:uiPriority w:val="99"/>
    <w:semiHidden/>
    <w:rsid w:val="00877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8069-B5E3-43E1-B8F0-939A34D8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customNormal.dotm</Template>
  <TotalTime>1</TotalTime>
  <Pages>1</Pages>
  <Words>173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PZU SA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Śliwowska Urszula (Grupa PZU)</dc:creator>
  <cp:lastModifiedBy>Soszyński Wojciech (Grupa PZU)</cp:lastModifiedBy>
  <cp:revision>6</cp:revision>
  <dcterms:created xsi:type="dcterms:W3CDTF">2016-03-16T15:57:00Z</dcterms:created>
  <dcterms:modified xsi:type="dcterms:W3CDTF">2016-03-22T16:07:00Z</dcterms:modified>
</cp:coreProperties>
</file>