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D64" w14:textId="77777777" w:rsidR="008C4678" w:rsidRPr="008C4678" w:rsidRDefault="008C4678" w:rsidP="008C4678">
      <w:pPr>
        <w:spacing w:after="0" w:line="260" w:lineRule="exact"/>
        <w:jc w:val="right"/>
        <w:rPr>
          <w:rFonts w:eastAsia="Times New Roman" w:cs="Tahoma"/>
          <w:sz w:val="18"/>
          <w:szCs w:val="18"/>
          <w:lang w:eastAsia="pl-PL"/>
        </w:rPr>
      </w:pPr>
      <w:r w:rsidRPr="008C4678">
        <w:rPr>
          <w:rFonts w:eastAsia="Times New Roman" w:cs="Tahoma"/>
          <w:sz w:val="18"/>
          <w:szCs w:val="18"/>
          <w:lang w:eastAsia="pl-PL"/>
        </w:rPr>
        <w:t xml:space="preserve">Załącznik </w:t>
      </w:r>
      <w:r>
        <w:rPr>
          <w:rFonts w:eastAsia="Times New Roman" w:cs="Tahoma"/>
          <w:sz w:val="18"/>
          <w:szCs w:val="18"/>
          <w:lang w:eastAsia="pl-PL"/>
        </w:rPr>
        <w:t>nr 2</w:t>
      </w:r>
      <w:r w:rsidRPr="008C4678">
        <w:rPr>
          <w:rFonts w:eastAsia="Times New Roman" w:cs="Tahoma"/>
          <w:sz w:val="18"/>
          <w:szCs w:val="18"/>
          <w:lang w:eastAsia="pl-PL"/>
        </w:rPr>
        <w:t xml:space="preserve"> do zarządzenia nr </w:t>
      </w:r>
      <w:r w:rsidR="003E357F">
        <w:rPr>
          <w:rFonts w:eastAsia="Times New Roman" w:cs="Tahoma"/>
          <w:sz w:val="18"/>
          <w:szCs w:val="18"/>
          <w:lang w:eastAsia="pl-PL"/>
        </w:rPr>
        <w:t>Z/9/2015</w:t>
      </w:r>
    </w:p>
    <w:p w14:paraId="79159BB8" w14:textId="77777777" w:rsidR="008C4678" w:rsidRPr="008C4678" w:rsidRDefault="008C4678" w:rsidP="008C4678">
      <w:pPr>
        <w:spacing w:after="0" w:line="260" w:lineRule="exact"/>
        <w:jc w:val="right"/>
        <w:rPr>
          <w:rFonts w:eastAsia="Times New Roman" w:cs="Tahoma"/>
          <w:sz w:val="18"/>
          <w:szCs w:val="18"/>
          <w:lang w:eastAsia="pl-PL"/>
        </w:rPr>
      </w:pPr>
      <w:r w:rsidRPr="008C4678">
        <w:rPr>
          <w:rFonts w:eastAsia="Times New Roman" w:cs="Tahoma"/>
          <w:sz w:val="18"/>
          <w:szCs w:val="18"/>
          <w:lang w:eastAsia="pl-PL"/>
        </w:rPr>
        <w:t xml:space="preserve">Prezesa Zarządu PZU SA z dnia </w:t>
      </w:r>
      <w:r w:rsidR="003E357F">
        <w:rPr>
          <w:rFonts w:eastAsia="Times New Roman" w:cs="Tahoma"/>
          <w:sz w:val="18"/>
          <w:szCs w:val="18"/>
          <w:lang w:eastAsia="pl-PL"/>
        </w:rPr>
        <w:t>26 maja</w:t>
      </w:r>
      <w:r w:rsidRPr="008C4678">
        <w:rPr>
          <w:rFonts w:eastAsia="Times New Roman" w:cs="Tahoma"/>
          <w:sz w:val="18"/>
          <w:szCs w:val="18"/>
          <w:lang w:eastAsia="pl-PL"/>
        </w:rPr>
        <w:t xml:space="preserve"> 2015 r.</w:t>
      </w:r>
    </w:p>
    <w:p w14:paraId="4D03CC3E" w14:textId="77777777" w:rsidR="00D13C00" w:rsidRPr="0024486F" w:rsidRDefault="00D13C00" w:rsidP="00D13C00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25BF3DAB" w14:textId="77777777" w:rsidR="00126BDF" w:rsidRPr="0035085B" w:rsidRDefault="00126BDF" w:rsidP="008416B9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35085B">
        <w:rPr>
          <w:rFonts w:asciiTheme="majorHAnsi" w:eastAsia="Calibri" w:hAnsiTheme="majorHAnsi" w:cstheme="majorHAnsi"/>
          <w:b/>
          <w:sz w:val="18"/>
          <w:szCs w:val="18"/>
        </w:rPr>
        <w:t xml:space="preserve">Regulamin świadczenia usług drogą elektroniczną </w:t>
      </w:r>
      <w:r w:rsidR="0035085B" w:rsidRPr="0035085B">
        <w:rPr>
          <w:rFonts w:asciiTheme="majorHAnsi" w:eastAsia="Calibri" w:hAnsiTheme="majorHAnsi" w:cstheme="majorHAnsi"/>
          <w:b/>
          <w:sz w:val="18"/>
          <w:szCs w:val="18"/>
        </w:rPr>
        <w:t xml:space="preserve">w </w:t>
      </w:r>
      <w:r w:rsidRPr="0035085B">
        <w:rPr>
          <w:rFonts w:asciiTheme="majorHAnsi" w:eastAsia="Calibri" w:hAnsiTheme="majorHAnsi" w:cstheme="majorHAnsi"/>
          <w:b/>
          <w:sz w:val="18"/>
          <w:szCs w:val="18"/>
        </w:rPr>
        <w:t>PZU SA</w:t>
      </w:r>
      <w:r w:rsidR="00761528" w:rsidRPr="0035085B">
        <w:rPr>
          <w:rFonts w:asciiTheme="majorHAnsi" w:eastAsia="Calibri" w:hAnsiTheme="majorHAnsi" w:cstheme="majorHAnsi"/>
          <w:b/>
          <w:sz w:val="18"/>
          <w:szCs w:val="18"/>
        </w:rPr>
        <w:t xml:space="preserve"> w zakresie procesu rekrutacji </w:t>
      </w:r>
    </w:p>
    <w:p w14:paraId="34AD861D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FFEDAD3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F1DDE1D" w14:textId="77777777" w:rsidR="00126BDF" w:rsidRPr="0024486F" w:rsidRDefault="00126BD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7DEFC56" w14:textId="77777777" w:rsidR="00126BDF" w:rsidRPr="0024486F" w:rsidRDefault="00D3748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Postanowienia ogólne</w:t>
      </w:r>
    </w:p>
    <w:p w14:paraId="70836E8B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34BBA2" w14:textId="77777777" w:rsidR="00126BD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1</w:t>
      </w:r>
    </w:p>
    <w:p w14:paraId="6B0F40D7" w14:textId="77777777" w:rsidR="00A530FA" w:rsidRPr="0024486F" w:rsidRDefault="00A530FA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3377636" w14:textId="77777777" w:rsidR="00B54D77" w:rsidRDefault="008416B9" w:rsidP="008416B9">
      <w:pPr>
        <w:numPr>
          <w:ilvl w:val="0"/>
          <w:numId w:val="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Regulamin świadczenia usług drogą elektroniczną</w:t>
      </w:r>
      <w:r w:rsidR="00B17D96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35085B">
        <w:rPr>
          <w:rFonts w:asciiTheme="majorHAnsi" w:eastAsia="Calibri" w:hAnsiTheme="majorHAnsi" w:cstheme="majorHAnsi"/>
          <w:sz w:val="18"/>
          <w:szCs w:val="18"/>
        </w:rPr>
        <w:t xml:space="preserve">w PZU SA </w:t>
      </w:r>
      <w:r w:rsidR="00B17D96">
        <w:rPr>
          <w:rFonts w:asciiTheme="majorHAnsi" w:eastAsia="Calibri" w:hAnsiTheme="majorHAnsi" w:cstheme="majorHAnsi"/>
          <w:sz w:val="18"/>
          <w:szCs w:val="18"/>
        </w:rPr>
        <w:t>w zakresie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 procesu rekrutacji</w:t>
      </w:r>
      <w:r w:rsidR="00B17D96">
        <w:rPr>
          <w:rFonts w:asciiTheme="majorHAnsi" w:eastAsia="Calibri" w:hAnsiTheme="majorHAnsi" w:cstheme="majorHAnsi"/>
          <w:sz w:val="18"/>
          <w:szCs w:val="18"/>
        </w:rPr>
        <w:t xml:space="preserve">, zwany dalej „Regulaminem”, określa </w:t>
      </w:r>
      <w:r w:rsidR="00B17D96" w:rsidRPr="0024486F">
        <w:rPr>
          <w:rFonts w:asciiTheme="majorHAnsi" w:eastAsia="Calibri" w:hAnsiTheme="majorHAnsi" w:cstheme="majorHAnsi"/>
          <w:sz w:val="18"/>
          <w:szCs w:val="18"/>
        </w:rPr>
        <w:t>w szczególności:</w:t>
      </w:r>
    </w:p>
    <w:p w14:paraId="41BEC411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zawierania i rozwiązywania Umów o świadczenie usług drogą elektroniczną;</w:t>
      </w:r>
    </w:p>
    <w:p w14:paraId="4E74A0D5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rodzaje i zakres Usługi świadczonej drogą elektroniczną;</w:t>
      </w:r>
    </w:p>
    <w:p w14:paraId="6B4AF15B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świadczenia Usługi drogą elektroniczną, w tym:</w:t>
      </w:r>
    </w:p>
    <w:p w14:paraId="351A1211" w14:textId="77777777" w:rsidR="00B17D96" w:rsidRPr="0024486F" w:rsidRDefault="00B17D96" w:rsidP="00B17D96">
      <w:pPr>
        <w:numPr>
          <w:ilvl w:val="1"/>
          <w:numId w:val="16"/>
        </w:numPr>
        <w:spacing w:after="0" w:line="260" w:lineRule="exact"/>
        <w:ind w:left="1134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wymagania techniczne dla świadczenia Usługi drogą elektroniczną</w:t>
      </w:r>
      <w:r>
        <w:rPr>
          <w:rFonts w:asciiTheme="majorHAnsi" w:eastAsia="Calibri" w:hAnsiTheme="majorHAnsi" w:cstheme="majorHAnsi"/>
          <w:sz w:val="18"/>
          <w:szCs w:val="18"/>
        </w:rPr>
        <w:t>,</w:t>
      </w:r>
    </w:p>
    <w:p w14:paraId="4433E021" w14:textId="77777777" w:rsidR="00B17D96" w:rsidRPr="0024486F" w:rsidRDefault="00B17D96" w:rsidP="00B17D96">
      <w:pPr>
        <w:numPr>
          <w:ilvl w:val="1"/>
          <w:numId w:val="16"/>
        </w:numPr>
        <w:spacing w:after="0" w:line="260" w:lineRule="exact"/>
        <w:ind w:left="1134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zakaz dostarczania przez Usługobiorcę treści o charakterze bezprawnym;</w:t>
      </w:r>
    </w:p>
    <w:p w14:paraId="152A368C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sposób ochrony danych osobowych;</w:t>
      </w:r>
    </w:p>
    <w:p w14:paraId="0F7B4332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tryb postępowania reklamacyjnego.</w:t>
      </w:r>
    </w:p>
    <w:p w14:paraId="06CDA0B2" w14:textId="77777777" w:rsidR="00126BDF" w:rsidRPr="0024486F" w:rsidRDefault="00126BDF" w:rsidP="008416B9">
      <w:pPr>
        <w:numPr>
          <w:ilvl w:val="0"/>
          <w:numId w:val="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Przez użyte w Regulaminie określenia należy rozumieć:</w:t>
      </w:r>
    </w:p>
    <w:p w14:paraId="199A83BD" w14:textId="77777777" w:rsidR="00126BD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proofErr w:type="spellStart"/>
      <w:r w:rsidRPr="0024486F">
        <w:rPr>
          <w:rFonts w:asciiTheme="majorHAnsi" w:eastAsia="Calibri" w:hAnsiTheme="majorHAnsi" w:cstheme="majorHAnsi"/>
          <w:b/>
          <w:sz w:val="18"/>
          <w:szCs w:val="18"/>
        </w:rPr>
        <w:t>Cookies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pliki tekstowe wysyłane przez serwer www i zachowywane przez przeglądarkę na dysku twardym komputera Usługobiorcy;</w:t>
      </w:r>
    </w:p>
    <w:p w14:paraId="57BCB08B" w14:textId="77777777" w:rsidR="00E04FCF" w:rsidRPr="0024486F" w:rsidRDefault="00E04FC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 xml:space="preserve">Formularz aplikacyjny </w:t>
      </w:r>
      <w:r>
        <w:rPr>
          <w:rFonts w:asciiTheme="majorHAnsi" w:eastAsia="Calibri" w:hAnsiTheme="majorHAnsi" w:cstheme="majorHAnsi"/>
          <w:sz w:val="18"/>
          <w:szCs w:val="18"/>
        </w:rPr>
        <w:t>– formularz wypełniany przez kandydata w trakcie aplikowania na stanowisko pracy w PZU SA;</w:t>
      </w:r>
    </w:p>
    <w:p w14:paraId="7CCD97E3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Grupa PZU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</w:t>
      </w:r>
      <w:r w:rsidR="00373AAC">
        <w:rPr>
          <w:sz w:val="18"/>
          <w:szCs w:val="18"/>
        </w:rPr>
        <w:t>podmioty wskazane na liście spółek bezpośrednio lub pośrednio zależnych od PZU SA</w:t>
      </w:r>
      <w:r w:rsidR="00761528">
        <w:rPr>
          <w:sz w:val="18"/>
          <w:szCs w:val="18"/>
        </w:rPr>
        <w:t>;</w:t>
      </w:r>
    </w:p>
    <w:p w14:paraId="7648E608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przesłanie danych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przekazanie przez Usługobiorcę za pośrednictwem Serwisu, na indywidualne żądanie Usługobiorcy, danych opisanych w Załączniku lub również plików z CV</w:t>
      </w:r>
      <w:r w:rsidR="001E64B3">
        <w:rPr>
          <w:rFonts w:asciiTheme="majorHAnsi" w:eastAsia="Calibri" w:hAnsiTheme="majorHAnsi" w:cstheme="majorHAnsi"/>
          <w:sz w:val="18"/>
          <w:szCs w:val="18"/>
        </w:rPr>
        <w:t xml:space="preserve"> lub </w:t>
      </w:r>
      <w:r w:rsidRPr="0024486F">
        <w:rPr>
          <w:rFonts w:asciiTheme="majorHAnsi" w:eastAsia="Calibri" w:hAnsiTheme="majorHAnsi" w:cstheme="majorHAnsi"/>
          <w:sz w:val="18"/>
          <w:szCs w:val="18"/>
        </w:rPr>
        <w:t>listem motywacyjnym w celach rekrutacyjnych;</w:t>
      </w:r>
    </w:p>
    <w:p w14:paraId="65ADC9CC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Serwis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System Internetowy dostępny na stronie internetowej </w:t>
      </w:r>
      <w:hyperlink r:id="rId7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>, stanowiący część systemu teleinformatycznego;</w:t>
      </w:r>
    </w:p>
    <w:p w14:paraId="572391EA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system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>teleinformatyczny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zespół współpracujących ze sobą urządzeń informatycznych i oprogramowania, zapewniający przetwarzanie i przechowywanie, a także wysyłanie i odbieranie danych poprzez sieci telekomunikacyjne za pomocą właściwego dla danego rodzaju sieci urządzenia końcowego w rozumieniu ustawy z dnia 16 lipca 2004 r. Prawo telekomunikacyjne (tekst jedn. Dz. U. z 2014 r. poz. 243 z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>. zm.), w tym Serwis;</w:t>
      </w:r>
    </w:p>
    <w:p w14:paraId="0AA1B30D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świadczenie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 xml:space="preserve">usług drogą elektroniczną 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– wykonywanie przez Usługodawcę usługi świadczonej bez jednoczesnej obecności stron (na odległość), poprzez przekaz danych na indywidualne żądanie Usługobiorcy, przesyłanych i otrzymywanych za pomocą urządzeń do elektronicznego przetwarzania i przechowywania danych; usługa jest w całości nadawana, odbierana lub transmitowana za pomocą sieci telekomunikacyjnej w rozumieniu ustawy z dnia 16 lipca 2004 r. Prawo telekomunikacyjne (tekst jedn. Dz. U. z 2014 r. poz. 243 z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>. zm</w:t>
      </w:r>
      <w:r w:rsidR="00053CD0">
        <w:rPr>
          <w:rFonts w:asciiTheme="majorHAnsi" w:eastAsia="Calibri" w:hAnsiTheme="majorHAnsi" w:cstheme="majorHAnsi"/>
          <w:sz w:val="18"/>
          <w:szCs w:val="18"/>
        </w:rPr>
        <w:t>.</w:t>
      </w:r>
      <w:r w:rsidRPr="0024486F">
        <w:rPr>
          <w:rFonts w:asciiTheme="majorHAnsi" w:eastAsia="Calibri" w:hAnsiTheme="majorHAnsi" w:cstheme="majorHAnsi"/>
          <w:sz w:val="18"/>
          <w:szCs w:val="18"/>
        </w:rPr>
        <w:t>);</w:t>
      </w:r>
    </w:p>
    <w:p w14:paraId="785EA28E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Umowa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Umowa o świadczenie Usługi drogą elektroniczną;</w:t>
      </w:r>
    </w:p>
    <w:p w14:paraId="618F2190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usługa świadczona drogą elektroniczną bezpłatnie przez Usługodawcę na rzecz Usługobiorcy, polegająca na umożliwieniu przesyłania danych; usługa świadczona jest w czasie rzeczywistym;</w:t>
      </w:r>
    </w:p>
    <w:p w14:paraId="4B077471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Usługobiorca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osoba, która korzysta z Usługi;</w:t>
      </w:r>
    </w:p>
    <w:p w14:paraId="780AF8CD" w14:textId="1513EE0E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Usługodawca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lub PZU SA – Powszechny Zakład Ubezpieczeń Spółka Akcyjna z siedzibą w Warszawie przy </w:t>
      </w:r>
      <w:r w:rsidR="00867390" w:rsidRPr="00867390">
        <w:rPr>
          <w:rFonts w:asciiTheme="majorHAnsi" w:eastAsia="Calibri" w:hAnsiTheme="majorHAnsi" w:cstheme="majorHAnsi"/>
          <w:sz w:val="18"/>
          <w:szCs w:val="18"/>
        </w:rPr>
        <w:t>Rondo Ignacego Daszyńskiego 4, 00-843 Warszawa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, wpisana do rejestru przedsiębiorców Krajowego Rejestru Sądowego prowadzonego przez Sąd Rejonowy dla m. st. Warszawy, XII Wydział Gospodarczy Krajowego Rejestru Sądowego pod numerem KRS 9831, o kapitale zakładowym w wysokości 86 352 300 zł wpłaconym w całości i numerze NIP 526-025-10-49, adres kontaktowy e-mail: </w:t>
      </w:r>
      <w:hyperlink r:id="rId8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kontakt@pzu.pl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57F7C3F0" w14:textId="77777777" w:rsidR="00126BDF" w:rsidRPr="0035085B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35085B">
        <w:rPr>
          <w:rFonts w:asciiTheme="majorHAnsi" w:eastAsia="Calibri" w:hAnsiTheme="majorHAnsi" w:cstheme="majorHAnsi"/>
          <w:b/>
          <w:sz w:val="18"/>
          <w:szCs w:val="18"/>
        </w:rPr>
        <w:lastRenderedPageBreak/>
        <w:t>ustawa</w:t>
      </w:r>
      <w:r w:rsidRPr="0035085B">
        <w:rPr>
          <w:rFonts w:asciiTheme="majorHAnsi" w:eastAsia="Calibri" w:hAnsiTheme="majorHAnsi" w:cstheme="majorHAnsi"/>
          <w:sz w:val="18"/>
          <w:szCs w:val="18"/>
        </w:rPr>
        <w:t xml:space="preserve"> – ustawa z dnia 18 lipca 2002 r. o świadczeniu usług drogą elektroniczną (tekst jedn. Dz. U. z 2013 r. poz. 1422 z </w:t>
      </w:r>
      <w:proofErr w:type="spellStart"/>
      <w:r w:rsidRPr="0035085B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35085B">
        <w:rPr>
          <w:rFonts w:asciiTheme="majorHAnsi" w:eastAsia="Calibri" w:hAnsiTheme="majorHAnsi" w:cstheme="majorHAnsi"/>
          <w:sz w:val="18"/>
          <w:szCs w:val="18"/>
        </w:rPr>
        <w:t>. zm.)</w:t>
      </w:r>
      <w:r w:rsidR="004815A7" w:rsidRPr="0035085B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5724A494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3CAAC2A" w14:textId="77777777" w:rsidR="00126BDF" w:rsidRPr="0024486F" w:rsidRDefault="00126BD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Warunki zawierania i rozwiązywania Umów</w:t>
      </w:r>
    </w:p>
    <w:p w14:paraId="013B9E67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7389268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2</w:t>
      </w:r>
    </w:p>
    <w:p w14:paraId="00559A72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F12AD40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Usługobiorca jest zobowiązany do zapoznania się z treścią Regulaminu. Regulamin udostępniony jest Usługobiorcy nieodpłatnie na stronie internetowej </w:t>
      </w:r>
      <w:hyperlink r:id="rId9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przed zawarciem Umowy, w sposób, który umożliwia pozyskanie, odtwarzanie i utrwalanie jego treści za pomocą systemu teleinformatycznego, którym posługuje się Usługobiorca. Na stronie internetowej </w:t>
      </w:r>
      <w:hyperlink r:id="rId10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zamieszczone są również informacje, o których mowa w art. 5 i art. 6 Ustawy.</w:t>
      </w:r>
    </w:p>
    <w:p w14:paraId="3A8D660A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Rozpoczęcie przez Usługobiorcę korzystania z Serwisu jest równoznaczne z akceptacją postanowień Regulaminu. Przesłanie danych przez Usługobiorcę wymaga wyraźnej akceptacji Regulaminu poprzez zaznaczenie odpowiedniego pola na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formularzu aplikacyjnym. </w:t>
      </w:r>
    </w:p>
    <w:p w14:paraId="5D90642C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Przedmiotem Umowy jest świadczenie Usługi zgodnie z Regulaminem.</w:t>
      </w:r>
    </w:p>
    <w:p w14:paraId="075FE453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może w każdej chwili zakończyć korzystanie z Usługi.</w:t>
      </w:r>
    </w:p>
    <w:p w14:paraId="04C6ECB1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Usługobiorca wyraża zgodę na natychmiastowe świadczenie Usługi (usługa w czasie rzeczywistym). </w:t>
      </w:r>
    </w:p>
    <w:p w14:paraId="5E73000A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dokonania przesłania danych, Usługobiorca nie posiada możliwości odstąpienia od Umowy dotyczącej świadczenia Usługi – zgodnie z art. 38 pkt 1 ustawy z dnia 30 maja 2014 r. o prawach konsumenta.</w:t>
      </w:r>
    </w:p>
    <w:p w14:paraId="7CD5733E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Postanowienie ust. 6 pozostaje bez wpływu na prawa Usługobiorcy wynikające z ustawy z dnia 29 sierpnia 1997 r. o ochronie danych osobowych – przysługujące mu wobec administratorów danych, którym udostępnił swoje dane.</w:t>
      </w:r>
    </w:p>
    <w:p w14:paraId="23B31C25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294B6C6B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D8B0875" w14:textId="77777777" w:rsidR="00126BDF" w:rsidRPr="0024486F" w:rsidRDefault="00126BDF" w:rsidP="00E04FC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Rodzaje i zakres usług świadczonych drogą elektroniczną</w:t>
      </w:r>
    </w:p>
    <w:p w14:paraId="69D04432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5D52E3E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3</w:t>
      </w:r>
    </w:p>
    <w:p w14:paraId="0E5BF8F0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969BEC4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świadczy drogą elektroniczną jedną Usługę, polegającą na umożliwieniu przesyłania przez Usługobiorcę danych w celach rekrutacyjnych podmiotów z Grupy PZU, w tym:</w:t>
      </w:r>
    </w:p>
    <w:p w14:paraId="68C84C27" w14:textId="77777777" w:rsidR="00126BDF" w:rsidRPr="0024486F" w:rsidRDefault="00126BDF" w:rsidP="0024486F">
      <w:pPr>
        <w:numPr>
          <w:ilvl w:val="0"/>
          <w:numId w:val="14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umożliwieniu wypeł</w:t>
      </w:r>
      <w:r w:rsidR="009E360A">
        <w:rPr>
          <w:rFonts w:asciiTheme="majorHAnsi" w:eastAsia="Calibri" w:hAnsiTheme="majorHAnsi" w:cstheme="majorHAnsi"/>
          <w:sz w:val="18"/>
          <w:szCs w:val="18"/>
        </w:rPr>
        <w:t>nienia formularza aplikacyjnego</w:t>
      </w:r>
      <w:r w:rsidRPr="0024486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671E642F" w14:textId="77777777" w:rsidR="00126BDF" w:rsidRPr="0024486F" w:rsidRDefault="00126BDF" w:rsidP="0024486F">
      <w:pPr>
        <w:numPr>
          <w:ilvl w:val="0"/>
          <w:numId w:val="14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faktycznym przesłaniu danych.</w:t>
      </w:r>
    </w:p>
    <w:p w14:paraId="13F64E1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B1FB614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A990DA9" w14:textId="77777777" w:rsidR="00126BDF" w:rsidRPr="0024486F" w:rsidRDefault="00126BDF" w:rsidP="00E04FC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Warunki świadczenia usług drogą elektroniczną</w:t>
      </w:r>
    </w:p>
    <w:p w14:paraId="1CADD18E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34D0129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4</w:t>
      </w:r>
    </w:p>
    <w:p w14:paraId="4C327429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69F22CF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świadczy usługi drogą elektroniczną w czasie rzeczywistym, nieodpłatnie i zgodnie z Regulaminem.</w:t>
      </w:r>
    </w:p>
    <w:p w14:paraId="620737D6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Część Usługi polegająca na faktycznym przesłaniu danych może nastąpić jedynie po zaakceptowaniu przez Usługobiorcę Regulaminu.</w:t>
      </w:r>
    </w:p>
    <w:p w14:paraId="49F60860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ponosi odpowiedzialność za to, że podane przez niego dane są prawdziwe.</w:t>
      </w:r>
    </w:p>
    <w:p w14:paraId="7EAC1979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nie ponosi odpowiedzialności za skutki korzystania z Serwisu i usług świadczonych przez Usługodawcę drogą elektroniczną w sposób sprzeczny z przepisami obowiązującego prawa lub postanowieniami Regulaminu, jeśli okoliczność taka nastąpiła bez winy Usługodawcy.</w:t>
      </w:r>
    </w:p>
    <w:p w14:paraId="2B5A258E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Zakazane jest dostarczanie przez Usługobiorcę treści o charakterze bezprawnym, a także podejmowanie działań mogących wywołać zakłócenia lub uszkodzenia w Serwisie.</w:t>
      </w:r>
    </w:p>
    <w:p w14:paraId="3C5F6FF5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świadczenia usług drogą elektroniczną dla Usługobiorców zostały odpowiednio określone w</w:t>
      </w:r>
      <w:r w:rsidR="00373AAC">
        <w:rPr>
          <w:rFonts w:asciiTheme="majorHAnsi" w:eastAsia="Calibri" w:hAnsiTheme="majorHAnsi" w:cstheme="majorHAnsi"/>
          <w:sz w:val="18"/>
          <w:szCs w:val="18"/>
        </w:rPr>
        <w:t> </w:t>
      </w:r>
      <w:r w:rsidRPr="0024486F">
        <w:rPr>
          <w:rFonts w:asciiTheme="majorHAnsi" w:eastAsia="Calibri" w:hAnsiTheme="majorHAnsi" w:cstheme="majorHAnsi"/>
          <w:sz w:val="18"/>
          <w:szCs w:val="18"/>
        </w:rPr>
        <w:t>Załączniku.</w:t>
      </w:r>
    </w:p>
    <w:p w14:paraId="3456ECC3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lastRenderedPageBreak/>
        <w:t>Usługodawca wykorzystuje oprogramowanie lub dane niebędące składnikiem treści usług świadczonych drogą elektroniczną, wprowadzanych przez Usługodawcę do systemu teleinformatycznego, którym posługuje się Usługobiorca w postaci plików typu cookie wyłącznie w celu gromadzenia informacji związanych z</w:t>
      </w:r>
      <w:r w:rsidR="00373AAC">
        <w:rPr>
          <w:rFonts w:asciiTheme="majorHAnsi" w:eastAsia="Calibri" w:hAnsiTheme="majorHAnsi" w:cstheme="majorHAnsi"/>
          <w:sz w:val="18"/>
          <w:szCs w:val="18"/>
        </w:rPr>
        <w:t> </w:t>
      </w:r>
      <w:r w:rsidRPr="0024486F">
        <w:rPr>
          <w:rFonts w:asciiTheme="majorHAnsi" w:eastAsia="Calibri" w:hAnsiTheme="majorHAnsi" w:cstheme="majorHAnsi"/>
          <w:sz w:val="18"/>
          <w:szCs w:val="18"/>
        </w:rPr>
        <w:t>przesyłaniem danych, a w szczególności w celu:</w:t>
      </w:r>
    </w:p>
    <w:p w14:paraId="05C5B7C1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utrzymania sesji Usługobiorcy</w:t>
      </w:r>
      <w:r w:rsidR="00373AAC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0D272276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dostosowania usług Usługodawcy do potrzeb Usługobiorców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3161B6F3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tworzenia statystyk oglądalności Serwisu.</w:t>
      </w:r>
    </w:p>
    <w:p w14:paraId="0CB456F5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Przesłane dane nie zostaną uwzględnione przez Usługobiorcę w przypadku:</w:t>
      </w:r>
    </w:p>
    <w:p w14:paraId="7D789DD6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gdy przesłane dane budzą wątpliwości co do ich treści lub autentyczności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174C1AB9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przerw w łączności, przerw w dostawie prądu, uszkodzeń i wad urządzeń telekomunikacyjnych oraz systemów zasilania lub sprzętu komputerowego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5DA9E7F9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działania siły wyższej, przez które rozumie się zdarzenia nadzwyczajne zewnętrzne i niemożliwe do przewidzenia, a w przypadku ich przewidzenia – niemożliwe do zapobieżenia.</w:t>
      </w:r>
    </w:p>
    <w:p w14:paraId="5A352135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przesłania danych przez Usługobiorcę za pośrednictwem Serwisu, świadczenie usługi drogą elektroniczną może nastąpić jedynie po zaakceptowaniu przez Usługobiorcę Regulaminu w Serwisie.</w:t>
      </w:r>
    </w:p>
    <w:p w14:paraId="4347E1B8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korzysta z Serwisu nie posiadając konta użytkownika. W celu przesłania danych za pośrednictwem Serwisu należy wypełnić fo</w:t>
      </w:r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rmularz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aplikacyjny </w:t>
      </w:r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zamieszczony na stronie </w:t>
      </w:r>
      <w:hyperlink r:id="rId11" w:history="1">
        <w:r w:rsidR="00F750A7" w:rsidRPr="0024486F">
          <w:rPr>
            <w:rStyle w:val="Hipercze"/>
            <w:rFonts w:asciiTheme="majorHAnsi" w:eastAsia="Calibri" w:hAnsiTheme="majorHAnsi" w:cstheme="majorHAnsi"/>
            <w:sz w:val="18"/>
            <w:szCs w:val="18"/>
          </w:rPr>
          <w:t>www.pzu.pl</w:t>
        </w:r>
      </w:hyperlink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sz w:val="18"/>
          <w:szCs w:val="18"/>
        </w:rPr>
        <w:t>podając:</w:t>
      </w:r>
    </w:p>
    <w:p w14:paraId="37AB2629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imię</w:t>
      </w:r>
      <w:r w:rsidR="00373AAC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3BE3D653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nazwisko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2EA2096B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miasto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19500A7E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telefon kontaktowy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2EAF353A" w14:textId="77777777" w:rsidR="00126BDF" w:rsidRPr="007B7802" w:rsidRDefault="009E360A" w:rsidP="007B7802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e-mail.</w:t>
      </w:r>
    </w:p>
    <w:p w14:paraId="1299C76B" w14:textId="77777777" w:rsidR="007B7802" w:rsidRDefault="002E6C53" w:rsidP="007B7802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Formularz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aplikacyjny </w:t>
      </w:r>
      <w:r w:rsidRPr="0024486F">
        <w:rPr>
          <w:rFonts w:asciiTheme="majorHAnsi" w:eastAsia="Calibri" w:hAnsiTheme="majorHAnsi" w:cstheme="majorHAnsi"/>
          <w:sz w:val="18"/>
          <w:szCs w:val="18"/>
        </w:rPr>
        <w:t>posiada także opcj</w:t>
      </w:r>
      <w:r w:rsidR="009E360A">
        <w:rPr>
          <w:rFonts w:asciiTheme="majorHAnsi" w:eastAsia="Calibri" w:hAnsiTheme="majorHAnsi" w:cstheme="majorHAnsi"/>
          <w:sz w:val="18"/>
          <w:szCs w:val="18"/>
        </w:rPr>
        <w:t>ę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3748F">
        <w:rPr>
          <w:rFonts w:asciiTheme="majorHAnsi" w:eastAsia="Calibri" w:hAnsiTheme="majorHAnsi" w:cstheme="majorHAnsi"/>
          <w:sz w:val="18"/>
          <w:szCs w:val="18"/>
        </w:rPr>
        <w:t>dodania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CV oraz listu motywacyjnego. Serwis może wymagać załączenia takich dokumentów </w:t>
      </w:r>
      <w:r w:rsidR="000434CF">
        <w:rPr>
          <w:rFonts w:asciiTheme="majorHAnsi" w:eastAsia="Calibri" w:hAnsiTheme="majorHAnsi" w:cstheme="majorHAnsi"/>
          <w:sz w:val="18"/>
          <w:szCs w:val="18"/>
        </w:rPr>
        <w:t xml:space="preserve">lub odpowiedzi na dodatkowe pytania, </w:t>
      </w:r>
      <w:r w:rsidRPr="0024486F">
        <w:rPr>
          <w:rFonts w:asciiTheme="majorHAnsi" w:eastAsia="Calibri" w:hAnsiTheme="majorHAnsi" w:cstheme="majorHAnsi"/>
          <w:sz w:val="18"/>
          <w:szCs w:val="18"/>
        </w:rPr>
        <w:t>jeśli są one wymagane do złożenia aplikacji na dane stanowisko.</w:t>
      </w:r>
    </w:p>
    <w:p w14:paraId="30840314" w14:textId="77777777" w:rsidR="00126BDF" w:rsidRPr="007B7802" w:rsidRDefault="00126BDF" w:rsidP="007B7802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7B7802">
        <w:rPr>
          <w:rFonts w:asciiTheme="majorHAnsi" w:eastAsia="Calibri" w:hAnsiTheme="majorHAnsi" w:cstheme="majorHAnsi"/>
          <w:sz w:val="18"/>
          <w:szCs w:val="18"/>
        </w:rPr>
        <w:t>Poprawnie wypełniony formularz</w:t>
      </w:r>
      <w:r w:rsidR="009E360A" w:rsidRPr="007B7802">
        <w:rPr>
          <w:rFonts w:asciiTheme="majorHAnsi" w:eastAsia="Calibri" w:hAnsiTheme="majorHAnsi" w:cstheme="majorHAnsi"/>
          <w:sz w:val="18"/>
          <w:szCs w:val="18"/>
        </w:rPr>
        <w:t xml:space="preserve"> aplikacyjny</w:t>
      </w:r>
      <w:r w:rsidRPr="007B7802">
        <w:rPr>
          <w:rFonts w:asciiTheme="majorHAnsi" w:eastAsia="Calibri" w:hAnsiTheme="majorHAnsi" w:cstheme="majorHAnsi"/>
          <w:sz w:val="18"/>
          <w:szCs w:val="18"/>
        </w:rPr>
        <w:t xml:space="preserve"> należy wysłać za pośrednictwem Serwisu. </w:t>
      </w:r>
    </w:p>
    <w:p w14:paraId="5376DA60" w14:textId="77777777" w:rsidR="000434CF" w:rsidRDefault="00126BD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ponosi odpowiedzialność za to, że podane przez niego dane są prawdziwe.</w:t>
      </w:r>
    </w:p>
    <w:p w14:paraId="11A472FD" w14:textId="77777777" w:rsidR="000434CF" w:rsidRDefault="000434C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0434CF">
        <w:rPr>
          <w:rFonts w:asciiTheme="majorHAnsi" w:eastAsia="Calibri" w:hAnsiTheme="majorHAnsi" w:cstheme="majorHAnsi"/>
          <w:sz w:val="18"/>
          <w:szCs w:val="18"/>
        </w:rPr>
        <w:t>Usługobiorca może dokonać aktualizacji danych poprzez dokonanie ponownej aplikacji na dane lub inne ogłoszenie. Nie wyklucza to możliwości żądania Usługobiorcy dokonania aktualizacji danych przez Usługodawcę w przypadku braku ogłoszeń rekrutacyjnych w danym czasie, ani też innych uprawnień Usługobiorcy - w szczególności wynikających z ustawy o ochronie danych osobowych.</w:t>
      </w:r>
    </w:p>
    <w:p w14:paraId="6CDC0CC7" w14:textId="77777777" w:rsidR="00126BDF" w:rsidRPr="000434CF" w:rsidRDefault="00126BD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0434CF">
        <w:rPr>
          <w:rFonts w:asciiTheme="majorHAnsi" w:eastAsia="Calibri" w:hAnsiTheme="majorHAnsi" w:cstheme="majorHAnsi"/>
          <w:sz w:val="18"/>
          <w:szCs w:val="18"/>
        </w:rPr>
        <w:t xml:space="preserve">W przypadku przesłania danych, </w:t>
      </w:r>
      <w:r w:rsidR="000434CF" w:rsidRPr="000434CF">
        <w:rPr>
          <w:rFonts w:asciiTheme="majorHAnsi" w:eastAsia="Calibri" w:hAnsiTheme="majorHAnsi" w:cstheme="majorHAnsi"/>
          <w:sz w:val="18"/>
          <w:szCs w:val="18"/>
        </w:rPr>
        <w:t>Serwis wyświetla automatycznie potwierdzenie złożenia aplikacji</w:t>
      </w:r>
      <w:r w:rsidR="000434C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50E32953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5B538E2" w14:textId="77777777" w:rsidR="00126BDF" w:rsidRPr="0024486F" w:rsidRDefault="00126BDF" w:rsidP="007B7802">
      <w:pPr>
        <w:spacing w:after="0" w:line="260" w:lineRule="exact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45406E1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Wymagania techniczne niezbędne do współpracy z systemem teleinformatycznym, którym posługuje się Usługodawca</w:t>
      </w:r>
    </w:p>
    <w:p w14:paraId="269891D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620F154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5</w:t>
      </w:r>
    </w:p>
    <w:p w14:paraId="78D6EAC5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7F97DCD" w14:textId="77777777" w:rsidR="00126BDF" w:rsidRPr="0024486F" w:rsidRDefault="00126BDF" w:rsidP="00D3748F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W celu prawidłowego korzystania z Serwisu wymagane jest posiadanie przeglądarki internetowej: Microsoft Internet Explorer w wersji 8.0 lub wyższej, Mozilla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Firefox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w wersji 3.0 lub wyższej, Opera w wersji 9.0 lub wyższej, Google Chrome w wersji 12.0 lub wyższej z dostępem do Internetu.</w:t>
      </w:r>
    </w:p>
    <w:p w14:paraId="695C1396" w14:textId="77777777" w:rsidR="00126BDF" w:rsidRPr="0024486F" w:rsidRDefault="00126BDF" w:rsidP="00D3748F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W przeglądarce internetowej wymagane jest włączenie obsługi JavaScript. Wyłączenie w przeglądarce możliwości dopisywania plików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Cookies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może potencjalnie wpłynąć negatywnie na świadczenie Usługi w Serwisie.</w:t>
      </w:r>
    </w:p>
    <w:p w14:paraId="0C6853D6" w14:textId="77777777" w:rsidR="007B7802" w:rsidRPr="000434CF" w:rsidRDefault="00126BDF" w:rsidP="007B7802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zastrzega sobie prawo przerwania sesji połączenia z Usługobiorcą, po upływie 30 minut od ostatniej czynności Usługobiorcy wykonanej w Serwisie.</w:t>
      </w:r>
    </w:p>
    <w:p w14:paraId="1964F344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50D525DC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Ochrona danych osobowych</w:t>
      </w:r>
    </w:p>
    <w:p w14:paraId="1C1A3E91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5DF0BC1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6</w:t>
      </w:r>
    </w:p>
    <w:p w14:paraId="48D2C51A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58E0560D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lastRenderedPageBreak/>
        <w:t>Przesłanie danych wymaga wyrażenia przez Usługobiorcę zgody na przetwarzanie jego danych osobowych przez administratorów danych z Grupy PZU mających dostęp do wewnętrznej bazy danych rekrutacyjnych, zgodnie z klauzulą na formularzu</w:t>
      </w:r>
      <w:r w:rsidR="00E04FCF">
        <w:rPr>
          <w:rFonts w:asciiTheme="majorHAnsi" w:eastAsia="Calibri" w:hAnsiTheme="majorHAnsi" w:cstheme="majorHAnsi"/>
          <w:sz w:val="18"/>
          <w:szCs w:val="18"/>
        </w:rPr>
        <w:t xml:space="preserve"> aplikacyjnym</w:t>
      </w:r>
      <w:r w:rsidRPr="0024486F">
        <w:rPr>
          <w:rFonts w:asciiTheme="majorHAnsi" w:eastAsia="Calibri" w:hAnsiTheme="majorHAnsi" w:cstheme="majorHAnsi"/>
          <w:sz w:val="18"/>
          <w:szCs w:val="18"/>
        </w:rPr>
        <w:t>. Brak wyrażenia zgody nie uniemożliwia udziału w postępowaniu rekrutacyjnym – w takim jednak przypadku aplikację należy przesłać innym kanałem (np. mailowo lub listem)</w:t>
      </w:r>
      <w:r w:rsidR="00D3748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3152283C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Administratorem danych osobowych Usługobiorcy, przetwarzanych po przesłaniu danych, są podmioty z Grupy PZU wyszczególnione w klauzuli informacyjnej podanej w trakcie procesu wypełniania formularza </w:t>
      </w:r>
      <w:r w:rsidR="00E04FCF">
        <w:rPr>
          <w:rFonts w:asciiTheme="majorHAnsi" w:eastAsia="Calibri" w:hAnsiTheme="majorHAnsi" w:cstheme="majorHAnsi"/>
          <w:sz w:val="18"/>
          <w:szCs w:val="18"/>
        </w:rPr>
        <w:t>aplikacyjnego</w:t>
      </w:r>
      <w:r w:rsidRPr="0024486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37DE54C6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Przetwarzanie danych Usługobiorcy po ich przesłaniu nie jest objęte zakresem Usługi.</w:t>
      </w:r>
    </w:p>
    <w:p w14:paraId="6766F4A3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3C400B5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15C0462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Postępowanie reklamacyjne</w:t>
      </w:r>
    </w:p>
    <w:p w14:paraId="0220FB59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6572D58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7</w:t>
      </w:r>
    </w:p>
    <w:p w14:paraId="197362AA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A9CC821" w14:textId="77777777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Usługobiorcy przysługuje prawo złożenia reklamacji w sprawach związanych z Usługą.</w:t>
      </w:r>
    </w:p>
    <w:p w14:paraId="6BB698EA" w14:textId="3B666815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Reklamację należy złożyć na piśmie, przesyłając na adres: Powszechny Zakład Ubezpieczeń Spółka Akcyjna, </w:t>
      </w:r>
      <w:r w:rsidR="00867390" w:rsidRPr="00867390">
        <w:rPr>
          <w:rFonts w:asciiTheme="majorHAnsi" w:eastAsia="Calibri" w:hAnsiTheme="majorHAnsi" w:cstheme="majorHAnsi"/>
          <w:sz w:val="18"/>
          <w:szCs w:val="18"/>
        </w:rPr>
        <w:t>Rondo Ignacego Daszyńskiego 4, 00-843 Warszawa</w:t>
      </w:r>
      <w:r w:rsidR="000434C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57153DD2" w14:textId="77777777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Prawidłowo złożona reklamacja powinna zawierać następujące dane:</w:t>
      </w:r>
    </w:p>
    <w:p w14:paraId="64F18205" w14:textId="77777777" w:rsidR="00126BDF" w:rsidRPr="0024486F" w:rsidRDefault="00126BDF" w:rsidP="00D3748F">
      <w:pPr>
        <w:numPr>
          <w:ilvl w:val="0"/>
          <w:numId w:val="10"/>
        </w:numPr>
        <w:spacing w:after="0" w:line="260" w:lineRule="exact"/>
        <w:ind w:left="709" w:hanging="283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oznaczenie Usługobiorcy (w przypadku osób fizycznych: imię, nazwisko, adres zameldowania, adres korespondencyjny, jeżeli jest inny niż adres zameldowania, adres e-mail, w przypadku osób prawnych: nazwę firmy, adres siedziby firmy, adres korespondencyjny, jeżeli jest inny niż adres siedziby firmy, adres e-mail oraz dane – imię, nazwisko, adres kontaktowy, adres e-mail osoby upoważnionej do reprezentowania w postępowaniu reklamacyjnym</w:t>
      </w:r>
      <w:r w:rsidR="00D3748F" w:rsidRPr="0024486F">
        <w:rPr>
          <w:rFonts w:asciiTheme="majorHAnsi" w:eastAsia="Calibri" w:hAnsiTheme="majorHAnsi" w:cstheme="majorHAnsi"/>
          <w:sz w:val="18"/>
          <w:szCs w:val="18"/>
        </w:rPr>
        <w:t>)</w:t>
      </w:r>
      <w:r w:rsidR="00D3748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2015E6C4" w14:textId="77777777" w:rsidR="00126BDF" w:rsidRPr="0024486F" w:rsidRDefault="00126BDF" w:rsidP="00D3748F">
      <w:pPr>
        <w:numPr>
          <w:ilvl w:val="0"/>
          <w:numId w:val="10"/>
        </w:numPr>
        <w:spacing w:after="0" w:line="260" w:lineRule="exact"/>
        <w:ind w:left="709" w:hanging="283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opis problemu będącego podstawą złożenia reklamacji.</w:t>
      </w:r>
    </w:p>
    <w:p w14:paraId="0342A4BB" w14:textId="77777777" w:rsidR="00126BDF" w:rsidRPr="0024486F" w:rsidRDefault="00126BDF" w:rsidP="007B7802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udziela odpowiedzi na reklamację w terminie 14 dni od dnia jej otrzymania.</w:t>
      </w:r>
    </w:p>
    <w:p w14:paraId="2EB63DE7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20718197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D8550F4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Postanowienia końcowe</w:t>
      </w:r>
    </w:p>
    <w:p w14:paraId="3E7F64FA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8519779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8</w:t>
      </w:r>
    </w:p>
    <w:p w14:paraId="2D2CCFD4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14:paraId="2B2DCDCF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Serwis zawiera treści chronione prawem autorskim, prawem własności przemysłowej oraz dobra niematerialne chronione prawem własności intelektualnej. Żadna z tych treści, w szczególności tekst, grafika, znaki towarowe, logotypy, ikony, zdjęcia, programy, prezentowane w Serwisie nie mogą być powielane ani rozpowszechniane w żadnej formie i w żaden sposób bez uprzedniego zezwolenia Usługodawcy. Usługobiorca zobowiązuje się do wykorzystywania treści Serwisu wyłącznie do użytku własnego, zgodnie z Regulaminem.</w:t>
      </w:r>
    </w:p>
    <w:p w14:paraId="173D5738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ma prawo zablokować lub czasowo zawiesić dostęp do Serwisu, na okres konieczny do usunięcia zaistniałych zagrożeń lub nieprawidłowości ze względów bezpieczeństwa oraz jakichkolwiek innych przyczyn niezależnych od Usługodawcy.</w:t>
      </w:r>
    </w:p>
    <w:p w14:paraId="2747AABB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zmiany Regulaminu, jego najnowsza wersja będzie umieszczana w Serwisie.</w:t>
      </w:r>
    </w:p>
    <w:p w14:paraId="036D81EF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sprawach nieregulowanych w Regulaminie mają zastosowanie powszechnie obowiązujące przepisy prawa.</w:t>
      </w:r>
    </w:p>
    <w:p w14:paraId="1B1E5191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Re</w:t>
      </w:r>
      <w:r w:rsidR="00E73E96">
        <w:rPr>
          <w:rFonts w:asciiTheme="majorHAnsi" w:eastAsia="Calibri" w:hAnsiTheme="majorHAnsi" w:cstheme="majorHAnsi"/>
          <w:sz w:val="18"/>
          <w:szCs w:val="18"/>
        </w:rPr>
        <w:t>gulamin wchodzi w życie z dniem 26 maja 2015 r</w:t>
      </w:r>
      <w:r w:rsidRPr="0024486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752BF3CD" w14:textId="77777777" w:rsidR="00126BDF" w:rsidRPr="0024486F" w:rsidRDefault="00126BDF" w:rsidP="007B7802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234EE4B" w14:textId="77777777" w:rsidR="00532B4E" w:rsidRPr="0024486F" w:rsidRDefault="00532B4E" w:rsidP="0024486F">
      <w:pPr>
        <w:spacing w:after="0" w:line="260" w:lineRule="exact"/>
        <w:rPr>
          <w:rFonts w:asciiTheme="majorHAnsi" w:hAnsiTheme="majorHAnsi" w:cstheme="majorHAnsi"/>
          <w:sz w:val="18"/>
          <w:szCs w:val="18"/>
        </w:rPr>
      </w:pPr>
    </w:p>
    <w:sectPr w:rsidR="00532B4E" w:rsidRPr="0024486F" w:rsidSect="0024486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816C" w14:textId="77777777" w:rsidR="00B90771" w:rsidRDefault="00B90771" w:rsidP="00A530FA">
      <w:pPr>
        <w:spacing w:after="0" w:line="240" w:lineRule="auto"/>
      </w:pPr>
      <w:r>
        <w:separator/>
      </w:r>
    </w:p>
  </w:endnote>
  <w:endnote w:type="continuationSeparator" w:id="0">
    <w:p w14:paraId="7C94D812" w14:textId="77777777" w:rsidR="00B90771" w:rsidRDefault="00B90771" w:rsidP="00A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0B15" w14:textId="77777777" w:rsidR="00103720" w:rsidRPr="0053123C" w:rsidRDefault="00103720" w:rsidP="00A530FA">
    <w:pPr>
      <w:pStyle w:val="Stopka"/>
      <w:jc w:val="center"/>
      <w:rPr>
        <w:rFonts w:cs="Tahoma"/>
        <w:sz w:val="18"/>
        <w:szCs w:val="18"/>
      </w:rPr>
    </w:pPr>
    <w:r w:rsidRPr="0053123C">
      <w:rPr>
        <w:rFonts w:cs="Tahoma"/>
        <w:sz w:val="18"/>
        <w:szCs w:val="18"/>
      </w:rPr>
      <w:t xml:space="preserve">Strona </w:t>
    </w:r>
    <w:r w:rsidRPr="0053123C">
      <w:rPr>
        <w:rFonts w:cs="Tahoma"/>
        <w:sz w:val="18"/>
        <w:szCs w:val="18"/>
      </w:rPr>
      <w:fldChar w:fldCharType="begin"/>
    </w:r>
    <w:r w:rsidRPr="0053123C">
      <w:rPr>
        <w:rFonts w:cs="Tahoma"/>
        <w:sz w:val="18"/>
        <w:szCs w:val="18"/>
      </w:rPr>
      <w:instrText xml:space="preserve"> PAGE </w:instrText>
    </w:r>
    <w:r w:rsidRPr="0053123C">
      <w:rPr>
        <w:rFonts w:cs="Tahoma"/>
        <w:sz w:val="18"/>
        <w:szCs w:val="18"/>
      </w:rPr>
      <w:fldChar w:fldCharType="separate"/>
    </w:r>
    <w:r w:rsidR="00E73E96">
      <w:rPr>
        <w:rFonts w:cs="Tahoma"/>
        <w:noProof/>
        <w:sz w:val="18"/>
        <w:szCs w:val="18"/>
      </w:rPr>
      <w:t>4</w:t>
    </w:r>
    <w:r w:rsidRPr="0053123C">
      <w:rPr>
        <w:rFonts w:cs="Tahoma"/>
        <w:sz w:val="18"/>
        <w:szCs w:val="18"/>
      </w:rPr>
      <w:fldChar w:fldCharType="end"/>
    </w:r>
    <w:r w:rsidRPr="0053123C">
      <w:rPr>
        <w:rFonts w:cs="Tahoma"/>
        <w:sz w:val="18"/>
        <w:szCs w:val="18"/>
      </w:rPr>
      <w:t xml:space="preserve"> z </w:t>
    </w:r>
    <w:r w:rsidRPr="0053123C">
      <w:rPr>
        <w:rFonts w:cs="Tahoma"/>
        <w:sz w:val="18"/>
        <w:szCs w:val="18"/>
      </w:rPr>
      <w:fldChar w:fldCharType="begin"/>
    </w:r>
    <w:r w:rsidRPr="0053123C">
      <w:rPr>
        <w:rFonts w:cs="Tahoma"/>
        <w:sz w:val="18"/>
        <w:szCs w:val="18"/>
      </w:rPr>
      <w:instrText xml:space="preserve"> NUMPAGES </w:instrText>
    </w:r>
    <w:r w:rsidRPr="0053123C">
      <w:rPr>
        <w:rFonts w:cs="Tahoma"/>
        <w:sz w:val="18"/>
        <w:szCs w:val="18"/>
      </w:rPr>
      <w:fldChar w:fldCharType="separate"/>
    </w:r>
    <w:r w:rsidR="00E73E96">
      <w:rPr>
        <w:rFonts w:cs="Tahoma"/>
        <w:noProof/>
        <w:sz w:val="18"/>
        <w:szCs w:val="18"/>
      </w:rPr>
      <w:t>4</w:t>
    </w:r>
    <w:r w:rsidRPr="0053123C">
      <w:rPr>
        <w:rFonts w:cs="Tahoma"/>
        <w:sz w:val="18"/>
        <w:szCs w:val="18"/>
      </w:rPr>
      <w:fldChar w:fldCharType="end"/>
    </w:r>
  </w:p>
  <w:p w14:paraId="5D7EE909" w14:textId="77777777" w:rsidR="00103720" w:rsidRDefault="0010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42E3" w14:textId="77777777" w:rsidR="00B90771" w:rsidRDefault="00B90771" w:rsidP="00A530FA">
      <w:pPr>
        <w:spacing w:after="0" w:line="240" w:lineRule="auto"/>
      </w:pPr>
      <w:r>
        <w:separator/>
      </w:r>
    </w:p>
  </w:footnote>
  <w:footnote w:type="continuationSeparator" w:id="0">
    <w:p w14:paraId="6809FAFC" w14:textId="77777777" w:rsidR="00B90771" w:rsidRDefault="00B90771" w:rsidP="00A5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ABD"/>
    <w:multiLevelType w:val="hybridMultilevel"/>
    <w:tmpl w:val="F18E9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51C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215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539E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F82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BBB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03FD"/>
    <w:multiLevelType w:val="hybridMultilevel"/>
    <w:tmpl w:val="BC361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2827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3735"/>
    <w:multiLevelType w:val="hybridMultilevel"/>
    <w:tmpl w:val="08DE9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095E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F1A"/>
    <w:multiLevelType w:val="hybridMultilevel"/>
    <w:tmpl w:val="21181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4DB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493C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7748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F1F01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5F4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307"/>
    <w:multiLevelType w:val="hybridMultilevel"/>
    <w:tmpl w:val="0914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DF"/>
    <w:rsid w:val="0003103A"/>
    <w:rsid w:val="000434CF"/>
    <w:rsid w:val="000504C5"/>
    <w:rsid w:val="00053CD0"/>
    <w:rsid w:val="00103720"/>
    <w:rsid w:val="0011143A"/>
    <w:rsid w:val="00126BDF"/>
    <w:rsid w:val="00183240"/>
    <w:rsid w:val="001E64B3"/>
    <w:rsid w:val="0024486F"/>
    <w:rsid w:val="002B47E5"/>
    <w:rsid w:val="002E6C53"/>
    <w:rsid w:val="0035085B"/>
    <w:rsid w:val="00373AAC"/>
    <w:rsid w:val="003E357F"/>
    <w:rsid w:val="004323AA"/>
    <w:rsid w:val="00453E7A"/>
    <w:rsid w:val="004815A7"/>
    <w:rsid w:val="004A43AC"/>
    <w:rsid w:val="00532B4E"/>
    <w:rsid w:val="005D0D70"/>
    <w:rsid w:val="006F5504"/>
    <w:rsid w:val="00733310"/>
    <w:rsid w:val="00761528"/>
    <w:rsid w:val="0076296D"/>
    <w:rsid w:val="007B014E"/>
    <w:rsid w:val="007B7802"/>
    <w:rsid w:val="00834888"/>
    <w:rsid w:val="008416B9"/>
    <w:rsid w:val="00846BE0"/>
    <w:rsid w:val="00867390"/>
    <w:rsid w:val="008942D0"/>
    <w:rsid w:val="008C4678"/>
    <w:rsid w:val="00902371"/>
    <w:rsid w:val="009A0F71"/>
    <w:rsid w:val="009E360A"/>
    <w:rsid w:val="00A530FA"/>
    <w:rsid w:val="00B17D96"/>
    <w:rsid w:val="00B54D77"/>
    <w:rsid w:val="00B90771"/>
    <w:rsid w:val="00BD0EBF"/>
    <w:rsid w:val="00C44580"/>
    <w:rsid w:val="00D05D36"/>
    <w:rsid w:val="00D13C00"/>
    <w:rsid w:val="00D3748F"/>
    <w:rsid w:val="00E04FCF"/>
    <w:rsid w:val="00E53141"/>
    <w:rsid w:val="00E73E96"/>
    <w:rsid w:val="00F67DE8"/>
    <w:rsid w:val="00F750A7"/>
    <w:rsid w:val="00FC505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B22"/>
  <w15:docId w15:val="{5CEA0E3B-29E0-4F63-98CD-A7619883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DF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26B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26BD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6BD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26B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D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F"/>
    <w:rPr>
      <w:rFonts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50A7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4486F"/>
    <w:rPr>
      <w:b/>
      <w:bCs/>
      <w:sz w:val="20"/>
      <w:szCs w:val="20"/>
    </w:rPr>
  </w:style>
  <w:style w:type="paragraph" w:customStyle="1" w:styleId="divpkt">
    <w:name w:val="div.pkt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FA"/>
  </w:style>
  <w:style w:type="paragraph" w:styleId="Stopka">
    <w:name w:val="footer"/>
    <w:basedOn w:val="Normalny"/>
    <w:link w:val="StopkaZnak"/>
    <w:uiPriority w:val="99"/>
    <w:unhideWhenUsed/>
    <w:rsid w:val="00A5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FA"/>
  </w:style>
  <w:style w:type="paragraph" w:styleId="Poprawka">
    <w:name w:val="Revision"/>
    <w:hidden/>
    <w:uiPriority w:val="99"/>
    <w:semiHidden/>
    <w:rsid w:val="00894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z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z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z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</TotalTime>
  <Pages>4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Strzyżak Dawid (Grupa PZU)</dc:creator>
  <cp:lastModifiedBy>Borkowski Krzysztof (Grupa PZU)</cp:lastModifiedBy>
  <cp:revision>7</cp:revision>
  <cp:lastPrinted>2015-05-25T10:10:00Z</cp:lastPrinted>
  <dcterms:created xsi:type="dcterms:W3CDTF">2015-05-25T10:09:00Z</dcterms:created>
  <dcterms:modified xsi:type="dcterms:W3CDTF">2022-11-16T15:50:00Z</dcterms:modified>
</cp:coreProperties>
</file>